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76D8CB8" w14:textId="77777777" w:rsidR="00F40E36" w:rsidRDefault="00F40E36" w:rsidP="00FD78E1">
      <w:pPr>
        <w:pStyle w:val="10"/>
        <w:keepLines/>
        <w:jc w:val="center"/>
        <w:rPr>
          <w:rtl/>
          <w:lang w:eastAsia="en-US"/>
        </w:rPr>
      </w:pPr>
      <w:bookmarkStart w:id="0" w:name="_GoBack"/>
      <w:bookmarkEnd w:id="0"/>
      <w:r>
        <w:rPr>
          <w:rtl/>
          <w:lang w:eastAsia="en-US"/>
        </w:rPr>
        <w:t>מדינת ישראל</w:t>
      </w:r>
    </w:p>
    <w:p w14:paraId="50BC4456" w14:textId="77777777" w:rsidR="00F40E36" w:rsidRPr="005A7CCE" w:rsidRDefault="00F40E36" w:rsidP="00FD78E1">
      <w:pPr>
        <w:pStyle w:val="10"/>
        <w:keepLines/>
        <w:jc w:val="center"/>
        <w:rPr>
          <w:rtl/>
          <w:lang w:eastAsia="en-US"/>
        </w:rPr>
      </w:pPr>
      <w:smartTag w:uri="urn:schemas-microsoft-com:office:smarttags" w:element="PersonName">
        <w:smartTagPr>
          <w:attr w:name="ProductID" w:val="משרד החינוך"/>
        </w:smartTagPr>
        <w:r w:rsidRPr="005A7CCE">
          <w:rPr>
            <w:rtl/>
            <w:lang w:eastAsia="en-US"/>
          </w:rPr>
          <w:t>משרד החינוך</w:t>
        </w:r>
      </w:smartTag>
      <w:r w:rsidRPr="005A7CCE">
        <w:rPr>
          <w:rtl/>
          <w:lang w:eastAsia="en-US"/>
        </w:rPr>
        <w:t xml:space="preserve"> </w:t>
      </w:r>
    </w:p>
    <w:p w14:paraId="61967ABF" w14:textId="77777777" w:rsidR="00F40E36" w:rsidRPr="005A7CCE" w:rsidRDefault="00F40E36" w:rsidP="00FD78E1">
      <w:pPr>
        <w:pStyle w:val="10"/>
        <w:keepLines/>
        <w:jc w:val="center"/>
        <w:rPr>
          <w:sz w:val="26"/>
          <w:szCs w:val="26"/>
          <w:rtl/>
          <w:lang w:eastAsia="en-US"/>
        </w:rPr>
      </w:pPr>
      <w:r w:rsidRPr="005A7CCE">
        <w:rPr>
          <w:sz w:val="26"/>
          <w:szCs w:val="26"/>
          <w:rtl/>
          <w:lang w:eastAsia="en-US"/>
        </w:rPr>
        <w:t>אגף בכיר, תפעול רכש ולוגיסטיקה</w:t>
      </w:r>
    </w:p>
    <w:p w14:paraId="64EFD39E" w14:textId="77777777" w:rsidR="00F40E36" w:rsidRPr="005A7CCE" w:rsidRDefault="00F40E36" w:rsidP="00FD78E1">
      <w:pPr>
        <w:pStyle w:val="10"/>
        <w:keepLines/>
        <w:jc w:val="center"/>
        <w:rPr>
          <w:sz w:val="26"/>
          <w:szCs w:val="26"/>
          <w:rtl/>
          <w:lang w:eastAsia="en-US"/>
        </w:rPr>
      </w:pPr>
      <w:r w:rsidRPr="005A7CCE">
        <w:rPr>
          <w:sz w:val="26"/>
          <w:szCs w:val="26"/>
          <w:rtl/>
          <w:lang w:eastAsia="en-US"/>
        </w:rPr>
        <w:t>אגף רכש מכרזים והתקשרויות</w:t>
      </w:r>
    </w:p>
    <w:p w14:paraId="5F963342" w14:textId="0793D7F6" w:rsidR="00F40E36" w:rsidRDefault="007774BF" w:rsidP="00FD78E1">
      <w:pPr>
        <w:keepNext/>
        <w:keepLines/>
        <w:widowControl w:val="0"/>
        <w:spacing w:line="300" w:lineRule="atLeast"/>
        <w:jc w:val="right"/>
        <w:rPr>
          <w:rFonts w:ascii="David" w:hAnsi="David"/>
          <w:sz w:val="22"/>
          <w:rtl/>
          <w:lang w:eastAsia="en-US"/>
        </w:rPr>
      </w:pPr>
      <w:r>
        <w:rPr>
          <w:rFonts w:ascii="David" w:hAnsi="David" w:hint="cs"/>
          <w:sz w:val="22"/>
          <w:rtl/>
          <w:lang w:eastAsia="en-US"/>
        </w:rPr>
        <w:t>24</w:t>
      </w:r>
      <w:r w:rsidR="00F40E36">
        <w:rPr>
          <w:rFonts w:ascii="David" w:hAnsi="David"/>
          <w:sz w:val="22"/>
          <w:rtl/>
          <w:lang w:eastAsia="en-US"/>
        </w:rPr>
        <w:t xml:space="preserve"> </w:t>
      </w:r>
      <w:r w:rsidR="003878E9">
        <w:rPr>
          <w:rFonts w:ascii="David" w:hAnsi="David" w:hint="cs"/>
          <w:sz w:val="22"/>
          <w:rtl/>
          <w:lang w:eastAsia="en-US"/>
        </w:rPr>
        <w:t>ב</w:t>
      </w:r>
      <w:r w:rsidR="00DB432A">
        <w:rPr>
          <w:rFonts w:ascii="David" w:hAnsi="David" w:hint="cs"/>
          <w:sz w:val="22"/>
          <w:rtl/>
          <w:lang w:eastAsia="en-US"/>
        </w:rPr>
        <w:t>נובמ</w:t>
      </w:r>
      <w:r w:rsidR="003878E9">
        <w:rPr>
          <w:rFonts w:ascii="David" w:hAnsi="David" w:hint="cs"/>
          <w:sz w:val="22"/>
          <w:rtl/>
          <w:lang w:eastAsia="en-US"/>
        </w:rPr>
        <w:t>בר</w:t>
      </w:r>
      <w:r w:rsidR="00F40E36">
        <w:rPr>
          <w:rFonts w:ascii="David" w:hAnsi="David"/>
          <w:sz w:val="22"/>
          <w:rtl/>
          <w:lang w:eastAsia="en-US"/>
        </w:rPr>
        <w:t xml:space="preserve"> 202</w:t>
      </w:r>
      <w:r w:rsidR="001D04AA">
        <w:rPr>
          <w:rFonts w:ascii="David" w:hAnsi="David" w:hint="cs"/>
          <w:sz w:val="22"/>
          <w:rtl/>
          <w:lang w:eastAsia="en-US"/>
        </w:rPr>
        <w:t>4</w:t>
      </w:r>
    </w:p>
    <w:p w14:paraId="2039432B" w14:textId="77777777" w:rsidR="00603C5E" w:rsidRDefault="00603C5E" w:rsidP="00FD78E1">
      <w:pPr>
        <w:keepNext/>
        <w:keepLines/>
        <w:widowControl w:val="0"/>
        <w:spacing w:line="300" w:lineRule="atLeast"/>
        <w:jc w:val="right"/>
        <w:rPr>
          <w:rFonts w:ascii="David" w:hAnsi="David"/>
          <w:sz w:val="22"/>
          <w:rtl/>
          <w:lang w:eastAsia="en-US"/>
        </w:rPr>
      </w:pPr>
    </w:p>
    <w:p w14:paraId="4FD29A71" w14:textId="77777777" w:rsidR="00914089" w:rsidRDefault="00705E38" w:rsidP="00FD78E1">
      <w:pPr>
        <w:keepNext/>
        <w:keepLines/>
        <w:spacing w:line="300" w:lineRule="atLeast"/>
        <w:jc w:val="center"/>
        <w:rPr>
          <w:rFonts w:ascii="David" w:hAnsi="David"/>
          <w:b/>
          <w:bCs/>
          <w:sz w:val="26"/>
          <w:szCs w:val="26"/>
          <w:u w:val="single"/>
          <w:rtl/>
          <w:lang w:eastAsia="en-US"/>
        </w:rPr>
      </w:pPr>
      <w:r w:rsidRPr="00705E38">
        <w:rPr>
          <w:b/>
          <w:bCs/>
          <w:sz w:val="32"/>
          <w:szCs w:val="32"/>
          <w:u w:val="single"/>
          <w:rtl/>
          <w:lang w:eastAsia="en-US"/>
        </w:rPr>
        <w:t>מכרז מס'</w:t>
      </w:r>
      <w:r w:rsidR="003878E9" w:rsidRPr="003878E9">
        <w:rPr>
          <w:b/>
          <w:bCs/>
          <w:sz w:val="32"/>
          <w:szCs w:val="32"/>
          <w:u w:val="single"/>
          <w:rtl/>
          <w:lang w:eastAsia="en-US"/>
        </w:rPr>
        <w:t xml:space="preserve"> 32/9.2024 : מתן שירותים פדגוגיים ומינהלתיים במסגרת תוכנית החומש בחברה הערבית והבדואית והחברה הדרוזית</w:t>
      </w:r>
    </w:p>
    <w:p w14:paraId="5D7BC860" w14:textId="77777777" w:rsidR="00603C5E" w:rsidRDefault="00603C5E" w:rsidP="00FD78E1">
      <w:pPr>
        <w:keepNext/>
        <w:keepLines/>
        <w:spacing w:line="300" w:lineRule="atLeast"/>
        <w:jc w:val="center"/>
        <w:rPr>
          <w:rFonts w:ascii="David" w:hAnsi="David"/>
          <w:b/>
          <w:bCs/>
          <w:sz w:val="26"/>
          <w:szCs w:val="26"/>
          <w:u w:val="single"/>
          <w:rtl/>
          <w:lang w:eastAsia="en-US"/>
        </w:rPr>
      </w:pPr>
    </w:p>
    <w:p w14:paraId="70C2F738" w14:textId="7C2AE829" w:rsidR="00F40E36" w:rsidRDefault="00F40E36" w:rsidP="00FD78E1">
      <w:pPr>
        <w:keepNext/>
        <w:keepLines/>
        <w:jc w:val="center"/>
        <w:rPr>
          <w:rFonts w:ascii="David" w:hAnsi="David"/>
          <w:b/>
          <w:bCs/>
          <w:sz w:val="30"/>
          <w:szCs w:val="30"/>
          <w:u w:val="single"/>
          <w:rtl/>
        </w:rPr>
      </w:pPr>
      <w:r>
        <w:rPr>
          <w:rFonts w:ascii="David" w:hAnsi="David"/>
          <w:b/>
          <w:bCs/>
          <w:sz w:val="30"/>
          <w:szCs w:val="30"/>
          <w:u w:val="single"/>
          <w:rtl/>
        </w:rPr>
        <w:t xml:space="preserve">הבהרה </w:t>
      </w:r>
      <w:r w:rsidR="007774BF">
        <w:rPr>
          <w:rFonts w:ascii="David" w:hAnsi="David" w:hint="cs"/>
          <w:b/>
          <w:bCs/>
          <w:sz w:val="30"/>
          <w:szCs w:val="30"/>
          <w:u w:val="single"/>
          <w:rtl/>
        </w:rPr>
        <w:t>2</w:t>
      </w:r>
    </w:p>
    <w:p w14:paraId="71FEC110" w14:textId="77777777" w:rsidR="007774BF" w:rsidRDefault="007774BF"/>
    <w:tbl>
      <w:tblPr>
        <w:tblStyle w:val="af0"/>
        <w:tblpPr w:leftFromText="180" w:rightFromText="180" w:vertAnchor="text" w:tblpXSpec="right" w:tblpY="1"/>
        <w:tblOverlap w:val="never"/>
        <w:bidiVisual/>
        <w:tblW w:w="15201" w:type="dxa"/>
        <w:tblLayout w:type="fixed"/>
        <w:tblLook w:val="04A0" w:firstRow="1" w:lastRow="0" w:firstColumn="1" w:lastColumn="0" w:noHBand="0" w:noVBand="1"/>
      </w:tblPr>
      <w:tblGrid>
        <w:gridCol w:w="814"/>
        <w:gridCol w:w="1631"/>
        <w:gridCol w:w="5953"/>
        <w:gridCol w:w="6803"/>
      </w:tblGrid>
      <w:tr w:rsidR="00B812F7" w:rsidRPr="001C7BF4" w14:paraId="50A5CF62" w14:textId="77777777" w:rsidTr="007774BF">
        <w:tc>
          <w:tcPr>
            <w:tcW w:w="814" w:type="dxa"/>
          </w:tcPr>
          <w:p w14:paraId="3D8E0991" w14:textId="29238D7A" w:rsidR="00B812F7" w:rsidRPr="007774BF" w:rsidRDefault="007774BF" w:rsidP="007774BF">
            <w:pPr>
              <w:pStyle w:val="af1"/>
              <w:keepNext/>
              <w:keepLines/>
              <w:ind w:left="0" w:right="-218"/>
              <w:contextualSpacing/>
              <w:jc w:val="left"/>
              <w:rPr>
                <w:rFonts w:ascii="David" w:hAnsi="David"/>
                <w:rtl/>
              </w:rPr>
            </w:pPr>
            <w:r w:rsidRPr="007774BF">
              <w:rPr>
                <w:rFonts w:ascii="David" w:hAnsi="David" w:hint="cs"/>
                <w:rtl/>
              </w:rPr>
              <w:t>36.</w:t>
            </w:r>
          </w:p>
        </w:tc>
        <w:tc>
          <w:tcPr>
            <w:tcW w:w="1631" w:type="dxa"/>
          </w:tcPr>
          <w:p w14:paraId="0D11CEA7"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15.11.5</w:t>
            </w:r>
          </w:p>
        </w:tc>
        <w:tc>
          <w:tcPr>
            <w:tcW w:w="5953" w:type="dxa"/>
          </w:tcPr>
          <w:p w14:paraId="7F31A160" w14:textId="77777777" w:rsidR="00B812F7" w:rsidRPr="001C7BF4" w:rsidRDefault="00B812F7" w:rsidP="00B812F7">
            <w:pPr>
              <w:widowControl w:val="0"/>
              <w:ind w:left="194" w:hanging="194"/>
              <w:rPr>
                <w:rFonts w:ascii="David" w:hAnsi="David"/>
                <w:rtl/>
              </w:rPr>
            </w:pPr>
            <w:r w:rsidRPr="001C7BF4">
              <w:rPr>
                <w:rFonts w:ascii="David" w:hAnsi="David"/>
                <w:rtl/>
              </w:rPr>
              <w:t xml:space="preserve">"אך ורק את העלויות הישירות הנדרשות למתן השירותים אשר יועברו לעובדים/ספקי המשנה/ קבלני המשנה של הספק במלואן" – </w:t>
            </w:r>
          </w:p>
          <w:p w14:paraId="2E08CF5F" w14:textId="77777777" w:rsidR="00B812F7" w:rsidRPr="001C7BF4" w:rsidRDefault="00B812F7" w:rsidP="00B812F7">
            <w:pPr>
              <w:pStyle w:val="af1"/>
              <w:widowControl w:val="0"/>
              <w:numPr>
                <w:ilvl w:val="0"/>
                <w:numId w:val="13"/>
              </w:numPr>
              <w:overflowPunct/>
              <w:autoSpaceDE/>
              <w:autoSpaceDN/>
              <w:adjustRightInd/>
              <w:ind w:left="194" w:hanging="194"/>
              <w:contextualSpacing/>
              <w:jc w:val="left"/>
              <w:textAlignment w:val="auto"/>
              <w:rPr>
                <w:rFonts w:ascii="David" w:hAnsi="David"/>
              </w:rPr>
            </w:pPr>
            <w:r w:rsidRPr="001C7BF4">
              <w:rPr>
                <w:rFonts w:ascii="David" w:hAnsi="David"/>
                <w:rtl/>
              </w:rPr>
              <w:t xml:space="preserve">האם מדובר </w:t>
            </w:r>
            <w:r w:rsidRPr="001C7BF4">
              <w:rPr>
                <w:rFonts w:ascii="David" w:hAnsi="David"/>
                <w:b/>
                <w:bCs/>
                <w:rtl/>
              </w:rPr>
              <w:t>אך ורק</w:t>
            </w:r>
            <w:r w:rsidRPr="001C7BF4">
              <w:rPr>
                <w:rFonts w:ascii="David" w:hAnsi="David"/>
                <w:rtl/>
              </w:rPr>
              <w:t xml:space="preserve"> בעלויות אשר יועברו/ישולמו לעובדים/ספקי המשנה/קבלני המשנה? </w:t>
            </w:r>
          </w:p>
          <w:p w14:paraId="23082DC7" w14:textId="77777777" w:rsidR="00B812F7" w:rsidRPr="0089149A" w:rsidRDefault="00B812F7" w:rsidP="00B812F7">
            <w:pPr>
              <w:pStyle w:val="af1"/>
              <w:widowControl w:val="0"/>
              <w:numPr>
                <w:ilvl w:val="0"/>
                <w:numId w:val="13"/>
              </w:numPr>
              <w:overflowPunct/>
              <w:autoSpaceDE/>
              <w:autoSpaceDN/>
              <w:adjustRightInd/>
              <w:ind w:left="194" w:hanging="194"/>
              <w:contextualSpacing/>
              <w:jc w:val="left"/>
              <w:textAlignment w:val="auto"/>
              <w:rPr>
                <w:rFonts w:ascii="David" w:hAnsi="David"/>
                <w:rtl/>
              </w:rPr>
            </w:pPr>
            <w:r w:rsidRPr="001C7BF4">
              <w:rPr>
                <w:rFonts w:ascii="David" w:hAnsi="David"/>
                <w:rtl/>
              </w:rPr>
              <w:t xml:space="preserve">האם "עלויות ישירות" הינן שכר, עלויות מעביד ונסיעות בלבד? </w:t>
            </w:r>
          </w:p>
        </w:tc>
        <w:tc>
          <w:tcPr>
            <w:tcW w:w="6803" w:type="dxa"/>
            <w:vAlign w:val="center"/>
          </w:tcPr>
          <w:p w14:paraId="52E85E24" w14:textId="77777777" w:rsidR="007774BF" w:rsidRDefault="007774BF" w:rsidP="007774BF">
            <w:pPr>
              <w:pStyle w:val="af1"/>
              <w:overflowPunct/>
              <w:autoSpaceDE/>
              <w:autoSpaceDN/>
              <w:adjustRightInd/>
              <w:ind w:left="249" w:right="-426"/>
              <w:contextualSpacing/>
              <w:textAlignment w:val="auto"/>
              <w:rPr>
                <w:rFonts w:ascii="David" w:hAnsi="David"/>
                <w:b/>
                <w:bCs/>
                <w:rtl/>
              </w:rPr>
            </w:pPr>
            <w:r>
              <w:rPr>
                <w:rFonts w:ascii="David" w:hAnsi="David" w:hint="cs"/>
                <w:b/>
                <w:bCs/>
                <w:rtl/>
              </w:rPr>
              <w:t>להלן פירוט אודות הגדרת עלויות ישירות:</w:t>
            </w:r>
          </w:p>
          <w:p w14:paraId="29E60D5C" w14:textId="08562E34" w:rsidR="007774BF" w:rsidRPr="007774BF" w:rsidRDefault="007774BF" w:rsidP="007774BF">
            <w:pPr>
              <w:pStyle w:val="af1"/>
              <w:numPr>
                <w:ilvl w:val="0"/>
                <w:numId w:val="38"/>
              </w:numPr>
              <w:overflowPunct/>
              <w:autoSpaceDE/>
              <w:autoSpaceDN/>
              <w:adjustRightInd/>
              <w:ind w:left="249" w:right="-426" w:hanging="249"/>
              <w:contextualSpacing/>
              <w:textAlignment w:val="auto"/>
              <w:rPr>
                <w:rFonts w:ascii="David" w:hAnsi="David"/>
                <w:b/>
                <w:bCs/>
                <w:rtl/>
              </w:rPr>
            </w:pPr>
            <w:r w:rsidRPr="007774BF">
              <w:rPr>
                <w:rFonts w:ascii="David" w:hAnsi="David"/>
                <w:b/>
                <w:bCs/>
                <w:rtl/>
              </w:rPr>
              <w:t>שירותים הניתנים על בסיס שעת מלווה</w:t>
            </w:r>
            <w:r w:rsidRPr="007774BF">
              <w:rPr>
                <w:rFonts w:ascii="David" w:hAnsi="David" w:hint="cs"/>
                <w:b/>
                <w:bCs/>
                <w:rtl/>
              </w:rPr>
              <w:t xml:space="preserve"> / שעת מטפל / שעת תגבור</w:t>
            </w:r>
            <w:r w:rsidRPr="007774BF">
              <w:rPr>
                <w:rFonts w:ascii="David" w:hAnsi="David"/>
                <w:b/>
                <w:bCs/>
                <w:rtl/>
              </w:rPr>
              <w:t>:</w:t>
            </w:r>
          </w:p>
          <w:p w14:paraId="799B3DD6" w14:textId="77777777" w:rsidR="007774BF" w:rsidRPr="007774BF" w:rsidRDefault="007774BF" w:rsidP="007774BF">
            <w:pPr>
              <w:pStyle w:val="af1"/>
              <w:overflowPunct/>
              <w:autoSpaceDE/>
              <w:autoSpaceDN/>
              <w:adjustRightInd/>
              <w:ind w:left="249"/>
              <w:contextualSpacing/>
              <w:textAlignment w:val="auto"/>
              <w:rPr>
                <w:rFonts w:ascii="David" w:hAnsi="David"/>
                <w:rtl/>
              </w:rPr>
            </w:pPr>
            <w:r w:rsidRPr="007774BF">
              <w:rPr>
                <w:rFonts w:ascii="David" w:hAnsi="David"/>
                <w:rtl/>
              </w:rPr>
              <w:t xml:space="preserve">כלל העלויות הישירות בגין אספקת השירותים ובכללן </w:t>
            </w:r>
            <w:r w:rsidRPr="007774BF">
              <w:rPr>
                <w:rFonts w:ascii="David" w:hAnsi="David" w:hint="cs"/>
                <w:rtl/>
              </w:rPr>
              <w:t>תשלומי השכר</w:t>
            </w:r>
            <w:r w:rsidRPr="007774BF">
              <w:rPr>
                <w:rFonts w:ascii="David" w:hAnsi="David"/>
                <w:rtl/>
              </w:rPr>
              <w:t xml:space="preserve"> ל</w:t>
            </w:r>
            <w:r w:rsidRPr="007774BF">
              <w:rPr>
                <w:rFonts w:ascii="David" w:hAnsi="David" w:hint="cs"/>
                <w:rtl/>
              </w:rPr>
              <w:t>מלווה / מטפל / מתגבר</w:t>
            </w:r>
            <w:r w:rsidRPr="007774BF">
              <w:rPr>
                <w:rFonts w:ascii="David" w:hAnsi="David"/>
                <w:rtl/>
              </w:rPr>
              <w:t xml:space="preserve"> </w:t>
            </w:r>
            <w:r w:rsidRPr="007774BF">
              <w:rPr>
                <w:rFonts w:ascii="David" w:hAnsi="David" w:hint="cs"/>
                <w:rtl/>
              </w:rPr>
              <w:t xml:space="preserve">ועלויות השכר למעסיק לרבות גמל, פיצויים, חופשה, מחלה, נסיעות </w:t>
            </w:r>
            <w:r w:rsidRPr="007774BF">
              <w:rPr>
                <w:rFonts w:ascii="David" w:hAnsi="David"/>
                <w:rtl/>
              </w:rPr>
              <w:t>וכל עלות ישירה נוספת הנדרשת לצורך אספקת השירותים</w:t>
            </w:r>
            <w:r w:rsidRPr="007774BF">
              <w:rPr>
                <w:rFonts w:ascii="David" w:hAnsi="David" w:hint="cs"/>
                <w:rtl/>
              </w:rPr>
              <w:t>. יתר העלויות של המעסיק יכללו בתקורה.</w:t>
            </w:r>
          </w:p>
          <w:p w14:paraId="453E84DF" w14:textId="77777777" w:rsidR="007774BF" w:rsidRPr="00173351" w:rsidRDefault="007774BF" w:rsidP="007774BF">
            <w:pPr>
              <w:pStyle w:val="af1"/>
              <w:numPr>
                <w:ilvl w:val="0"/>
                <w:numId w:val="38"/>
              </w:numPr>
              <w:overflowPunct/>
              <w:autoSpaceDE/>
              <w:autoSpaceDN/>
              <w:adjustRightInd/>
              <w:ind w:left="249" w:right="-426" w:hanging="249"/>
              <w:contextualSpacing/>
              <w:textAlignment w:val="auto"/>
              <w:rPr>
                <w:rFonts w:ascii="David" w:hAnsi="David"/>
                <w:b/>
                <w:bCs/>
                <w:rtl/>
              </w:rPr>
            </w:pPr>
            <w:r w:rsidRPr="00173351">
              <w:rPr>
                <w:rFonts w:ascii="David" w:hAnsi="David"/>
                <w:b/>
                <w:bCs/>
                <w:rtl/>
              </w:rPr>
              <w:t xml:space="preserve">שירותים </w:t>
            </w:r>
            <w:r>
              <w:rPr>
                <w:rFonts w:ascii="David" w:hAnsi="David" w:hint="cs"/>
                <w:b/>
                <w:bCs/>
                <w:rtl/>
              </w:rPr>
              <w:t>הכוללים מפגשים / קורסים</w:t>
            </w:r>
            <w:r w:rsidRPr="00173351">
              <w:rPr>
                <w:rFonts w:ascii="David" w:hAnsi="David"/>
                <w:b/>
                <w:bCs/>
                <w:rtl/>
              </w:rPr>
              <w:t>:</w:t>
            </w:r>
          </w:p>
          <w:p w14:paraId="0A7C2E97" w14:textId="1407F92A" w:rsidR="007774BF" w:rsidRDefault="007774BF" w:rsidP="007774BF">
            <w:pPr>
              <w:pStyle w:val="af1"/>
              <w:overflowPunct/>
              <w:autoSpaceDE/>
              <w:autoSpaceDN/>
              <w:adjustRightInd/>
              <w:ind w:left="249" w:right="-426"/>
              <w:contextualSpacing/>
              <w:textAlignment w:val="auto"/>
              <w:rPr>
                <w:rFonts w:ascii="David" w:hAnsi="David"/>
                <w:b/>
                <w:bCs/>
                <w:rtl/>
              </w:rPr>
            </w:pPr>
            <w:r w:rsidRPr="00E52B2D">
              <w:rPr>
                <w:rFonts w:ascii="David" w:hAnsi="David" w:hint="cs"/>
                <w:b/>
                <w:bCs/>
                <w:rtl/>
              </w:rPr>
              <w:t>פעילויות המבוצעות באמצעות החברה ישירות</w:t>
            </w:r>
            <w:r>
              <w:rPr>
                <w:rFonts w:ascii="David" w:hAnsi="David" w:hint="cs"/>
                <w:b/>
                <w:bCs/>
                <w:rtl/>
              </w:rPr>
              <w:t xml:space="preserve">: </w:t>
            </w:r>
          </w:p>
          <w:p w14:paraId="59140695" w14:textId="77777777" w:rsidR="007774BF" w:rsidRPr="007774BF" w:rsidRDefault="007774BF" w:rsidP="007774BF">
            <w:pPr>
              <w:pStyle w:val="af1"/>
              <w:overflowPunct/>
              <w:autoSpaceDE/>
              <w:autoSpaceDN/>
              <w:adjustRightInd/>
              <w:ind w:left="249"/>
              <w:contextualSpacing/>
              <w:textAlignment w:val="auto"/>
              <w:rPr>
                <w:rFonts w:ascii="David" w:hAnsi="David"/>
                <w:rtl/>
              </w:rPr>
            </w:pPr>
            <w:r w:rsidRPr="007774BF">
              <w:rPr>
                <w:rFonts w:ascii="David" w:hAnsi="David"/>
                <w:rtl/>
              </w:rPr>
              <w:t xml:space="preserve">כלל העלויות הישירות בגין </w:t>
            </w:r>
            <w:r w:rsidRPr="007774BF">
              <w:rPr>
                <w:rFonts w:ascii="David" w:hAnsi="David" w:hint="cs"/>
                <w:rtl/>
              </w:rPr>
              <w:t>ביצוע המפגשים / הקורסים ולרבות כלל עלויות השכר של מעביר המפגש / הקורס, חומרי לימוד ועלויות בגין השכרת המבנה וכיבוד. יתר העלויות של המעסיק יכללו בתקורה.</w:t>
            </w:r>
          </w:p>
          <w:p w14:paraId="66DBBC14" w14:textId="77777777" w:rsidR="007774BF" w:rsidRPr="00E52B2D" w:rsidRDefault="007774BF" w:rsidP="007774BF">
            <w:pPr>
              <w:pStyle w:val="af1"/>
              <w:numPr>
                <w:ilvl w:val="0"/>
                <w:numId w:val="38"/>
              </w:numPr>
              <w:overflowPunct/>
              <w:autoSpaceDE/>
              <w:autoSpaceDN/>
              <w:adjustRightInd/>
              <w:ind w:left="249" w:right="-426" w:hanging="249"/>
              <w:contextualSpacing/>
              <w:textAlignment w:val="auto"/>
              <w:rPr>
                <w:rFonts w:ascii="David" w:hAnsi="David"/>
                <w:b/>
                <w:bCs/>
              </w:rPr>
            </w:pPr>
            <w:r w:rsidRPr="00E52B2D">
              <w:rPr>
                <w:rFonts w:ascii="David" w:hAnsi="David" w:hint="cs"/>
                <w:b/>
                <w:bCs/>
                <w:rtl/>
              </w:rPr>
              <w:t>פעילויות המבוצעות באמצעות קבלן משנה</w:t>
            </w:r>
          </w:p>
          <w:p w14:paraId="6E1FAFBD" w14:textId="1F449D8B" w:rsidR="00A83188" w:rsidRPr="007774BF" w:rsidRDefault="007774BF" w:rsidP="007774BF">
            <w:pPr>
              <w:pStyle w:val="af1"/>
              <w:overflowPunct/>
              <w:autoSpaceDE/>
              <w:autoSpaceDN/>
              <w:adjustRightInd/>
              <w:ind w:left="249"/>
              <w:contextualSpacing/>
              <w:textAlignment w:val="auto"/>
              <w:rPr>
                <w:rFonts w:ascii="David" w:hAnsi="David"/>
                <w:rtl/>
              </w:rPr>
            </w:pPr>
            <w:r w:rsidRPr="007774BF">
              <w:rPr>
                <w:rFonts w:ascii="David" w:hAnsi="David"/>
                <w:rtl/>
              </w:rPr>
              <w:lastRenderedPageBreak/>
              <w:t xml:space="preserve">כלל העלויות הישירות בגין </w:t>
            </w:r>
            <w:r w:rsidRPr="007774BF">
              <w:rPr>
                <w:rFonts w:ascii="David" w:hAnsi="David" w:hint="cs"/>
                <w:rtl/>
              </w:rPr>
              <w:t>ביצוע המפגשים / הקורסים ששולמו לקבלן המשנה בפועל בגין הפעלת הקורס / בגין ביצוע המפגש.</w:t>
            </w:r>
          </w:p>
        </w:tc>
      </w:tr>
      <w:tr w:rsidR="007774BF" w:rsidRPr="001C7BF4" w14:paraId="38293E88" w14:textId="77777777" w:rsidTr="007774BF">
        <w:tc>
          <w:tcPr>
            <w:tcW w:w="814" w:type="dxa"/>
          </w:tcPr>
          <w:p w14:paraId="05E47F1C" w14:textId="77777777" w:rsidR="007774BF" w:rsidRPr="007774BF" w:rsidRDefault="007774BF" w:rsidP="007774BF">
            <w:pPr>
              <w:pStyle w:val="af1"/>
              <w:keepNext/>
              <w:keepLines/>
              <w:ind w:left="0" w:right="-218"/>
              <w:contextualSpacing/>
              <w:jc w:val="left"/>
              <w:rPr>
                <w:rFonts w:ascii="David" w:hAnsi="David"/>
                <w:rtl/>
              </w:rPr>
            </w:pPr>
          </w:p>
        </w:tc>
        <w:tc>
          <w:tcPr>
            <w:tcW w:w="1631" w:type="dxa"/>
          </w:tcPr>
          <w:p w14:paraId="29ED0594" w14:textId="77777777" w:rsidR="007774BF" w:rsidRPr="001C7BF4" w:rsidRDefault="007774BF" w:rsidP="00B812F7">
            <w:pPr>
              <w:keepNext/>
              <w:keepLines/>
              <w:widowControl w:val="0"/>
              <w:jc w:val="center"/>
              <w:rPr>
                <w:rFonts w:ascii="David" w:hAnsi="David"/>
                <w:rtl/>
              </w:rPr>
            </w:pPr>
          </w:p>
        </w:tc>
        <w:tc>
          <w:tcPr>
            <w:tcW w:w="5953" w:type="dxa"/>
          </w:tcPr>
          <w:p w14:paraId="04FBBF48" w14:textId="4C9A06B3" w:rsidR="007774BF" w:rsidRPr="001C7BF4" w:rsidRDefault="007774BF" w:rsidP="00B812F7">
            <w:pPr>
              <w:widowControl w:val="0"/>
              <w:ind w:left="194" w:hanging="194"/>
              <w:rPr>
                <w:rFonts w:ascii="David" w:hAnsi="David"/>
                <w:rtl/>
              </w:rPr>
            </w:pPr>
            <w:r>
              <w:rPr>
                <w:rFonts w:ascii="David" w:hAnsi="David" w:hint="cs"/>
                <w:rtl/>
              </w:rPr>
              <w:t>הבהרות נוספות</w:t>
            </w:r>
          </w:p>
        </w:tc>
        <w:tc>
          <w:tcPr>
            <w:tcW w:w="6803" w:type="dxa"/>
            <w:vAlign w:val="center"/>
          </w:tcPr>
          <w:p w14:paraId="1CDFC70B" w14:textId="53A000AF" w:rsidR="00D941AA" w:rsidRPr="00D941AA" w:rsidRDefault="00D941AA" w:rsidP="00D941AA">
            <w:pPr>
              <w:pStyle w:val="af1"/>
              <w:numPr>
                <w:ilvl w:val="0"/>
                <w:numId w:val="39"/>
              </w:numPr>
              <w:overflowPunct/>
              <w:autoSpaceDE/>
              <w:autoSpaceDN/>
              <w:adjustRightInd/>
              <w:ind w:left="318" w:right="-426" w:hanging="318"/>
              <w:contextualSpacing/>
              <w:textAlignment w:val="auto"/>
              <w:rPr>
                <w:rFonts w:ascii="David" w:hAnsi="David"/>
                <w:rtl/>
              </w:rPr>
            </w:pPr>
            <w:r w:rsidRPr="00D941AA">
              <w:rPr>
                <w:rFonts w:ascii="David" w:hAnsi="David" w:hint="cs"/>
                <w:rtl/>
              </w:rPr>
              <w:t xml:space="preserve">יובהר כי על התשלום עבור שעות המורה לא תחול הוראת תכ"ם 8.1.1 והוא יבוצע עבור שעת הוראה של 45 דקות כמוגדר במכרז. </w:t>
            </w:r>
          </w:p>
          <w:p w14:paraId="4FE3BB66" w14:textId="77777777" w:rsidR="00D941AA" w:rsidRPr="00D941AA" w:rsidRDefault="00D941AA" w:rsidP="00D941AA">
            <w:pPr>
              <w:pStyle w:val="af1"/>
              <w:numPr>
                <w:ilvl w:val="0"/>
                <w:numId w:val="39"/>
              </w:numPr>
              <w:overflowPunct/>
              <w:autoSpaceDE/>
              <w:autoSpaceDN/>
              <w:adjustRightInd/>
              <w:ind w:left="249" w:right="-426" w:hanging="249"/>
              <w:contextualSpacing/>
              <w:textAlignment w:val="auto"/>
              <w:rPr>
                <w:rFonts w:ascii="David" w:hAnsi="David"/>
                <w:b/>
                <w:bCs/>
              </w:rPr>
            </w:pPr>
            <w:r w:rsidRPr="00D941AA">
              <w:rPr>
                <w:rFonts w:ascii="David" w:hAnsi="David" w:hint="cs"/>
                <w:b/>
                <w:bCs/>
                <w:rtl/>
              </w:rPr>
              <w:t>הגדרת הצלחה בקורס:</w:t>
            </w:r>
          </w:p>
          <w:p w14:paraId="0D5C5D90" w14:textId="23C3792F" w:rsidR="00D941AA" w:rsidRDefault="00D941AA" w:rsidP="00D941AA">
            <w:pPr>
              <w:pStyle w:val="af1"/>
              <w:ind w:left="249" w:right="175"/>
              <w:contextualSpacing/>
              <w:rPr>
                <w:rFonts w:ascii="David" w:hAnsi="David"/>
                <w:rtl/>
              </w:rPr>
            </w:pPr>
            <w:r w:rsidRPr="00D941AA">
              <w:rPr>
                <w:rFonts w:ascii="David" w:hAnsi="David"/>
                <w:rtl/>
              </w:rPr>
              <w:t>קורסים פסיכומטריים</w:t>
            </w:r>
            <w:r>
              <w:rPr>
                <w:rFonts w:ascii="David" w:hAnsi="David" w:hint="cs"/>
                <w:rtl/>
              </w:rPr>
              <w:t xml:space="preserve">: </w:t>
            </w:r>
            <w:r w:rsidRPr="00D941AA">
              <w:rPr>
                <w:rFonts w:ascii="David" w:hAnsi="David"/>
                <w:rtl/>
              </w:rPr>
              <w:t>הספק יקבל את מכפלת התלמידים אשר ביצעו את הקורס ועמדו במלוא הדרישות עבורו</w:t>
            </w:r>
            <w:r>
              <w:rPr>
                <w:rFonts w:ascii="David" w:hAnsi="David" w:hint="cs"/>
                <w:rtl/>
              </w:rPr>
              <w:t>.</w:t>
            </w:r>
          </w:p>
          <w:p w14:paraId="2B7E040D" w14:textId="15881888" w:rsidR="00D941AA" w:rsidRPr="00D941AA" w:rsidRDefault="00D941AA" w:rsidP="00D941AA">
            <w:pPr>
              <w:pStyle w:val="af1"/>
              <w:ind w:left="249" w:right="175"/>
              <w:contextualSpacing/>
              <w:rPr>
                <w:rFonts w:ascii="David" w:hAnsi="David"/>
              </w:rPr>
            </w:pPr>
            <w:r w:rsidRPr="00D941AA">
              <w:rPr>
                <w:rFonts w:ascii="David" w:hAnsi="David"/>
                <w:rtl/>
              </w:rPr>
              <w:t>חשיבה פסיכומטרית</w:t>
            </w:r>
            <w:r>
              <w:rPr>
                <w:rFonts w:ascii="David" w:hAnsi="David" w:hint="cs"/>
                <w:rtl/>
              </w:rPr>
              <w:t>: נ</w:t>
            </w:r>
            <w:r w:rsidRPr="00D941AA">
              <w:rPr>
                <w:rFonts w:ascii="David" w:hAnsi="David"/>
                <w:rtl/>
              </w:rPr>
              <w:t xml:space="preserve">ספח 2 </w:t>
            </w:r>
            <w:r>
              <w:rPr>
                <w:rFonts w:ascii="David" w:hAnsi="David" w:hint="cs"/>
                <w:rtl/>
              </w:rPr>
              <w:t>למסמך הבהרות 1 כולל את הגדרת</w:t>
            </w:r>
            <w:r w:rsidRPr="00D941AA">
              <w:rPr>
                <w:rFonts w:ascii="David" w:hAnsi="David"/>
                <w:rtl/>
              </w:rPr>
              <w:t xml:space="preserve"> הקריטריונים להצלחת התלמידים ודרכי הערכה.</w:t>
            </w:r>
          </w:p>
          <w:p w14:paraId="48E5EFB1" w14:textId="67ED1EB9" w:rsidR="007774BF" w:rsidRPr="00D941AA" w:rsidRDefault="00D941AA" w:rsidP="00D941AA">
            <w:pPr>
              <w:pStyle w:val="af1"/>
              <w:ind w:left="249" w:right="175"/>
              <w:contextualSpacing/>
              <w:rPr>
                <w:rFonts w:ascii="David" w:hAnsi="David"/>
                <w:rtl/>
              </w:rPr>
            </w:pPr>
            <w:r w:rsidRPr="00D941AA">
              <w:rPr>
                <w:rFonts w:ascii="David" w:hAnsi="David"/>
                <w:rtl/>
              </w:rPr>
              <w:t>קורסים לעברית לעובדי הוראה</w:t>
            </w:r>
            <w:r>
              <w:rPr>
                <w:rFonts w:ascii="David" w:hAnsi="David" w:hint="cs"/>
                <w:rtl/>
              </w:rPr>
              <w:t xml:space="preserve">: הספק יידרש ליצור </w:t>
            </w:r>
            <w:r w:rsidRPr="00D941AA">
              <w:rPr>
                <w:rFonts w:ascii="David" w:hAnsi="David"/>
                <w:rtl/>
              </w:rPr>
              <w:t>מבחן בקיאות שיוכל לבחון את רמת השיפור של המורים, המבחן יאושר ע"י גורמי מקצוע במשרד החינוך</w:t>
            </w:r>
            <w:r>
              <w:rPr>
                <w:rFonts w:ascii="David" w:hAnsi="David" w:hint="cs"/>
                <w:rtl/>
              </w:rPr>
              <w:t xml:space="preserve">. הספק יקבל תגמול עבור </w:t>
            </w:r>
            <w:r w:rsidRPr="00D941AA">
              <w:rPr>
                <w:rFonts w:ascii="David" w:hAnsi="David"/>
                <w:rtl/>
              </w:rPr>
              <w:t>כל עובד הוראה שעבר בהצלחה את הקורס</w:t>
            </w:r>
            <w:r>
              <w:rPr>
                <w:rFonts w:ascii="David" w:hAnsi="David" w:hint="cs"/>
                <w:rtl/>
              </w:rPr>
              <w:t xml:space="preserve"> בהתאם לאמור לעיל.</w:t>
            </w:r>
          </w:p>
        </w:tc>
      </w:tr>
    </w:tbl>
    <w:p w14:paraId="1D776504" w14:textId="77777777" w:rsidR="007774BF" w:rsidRDefault="007774BF"/>
    <w:p w14:paraId="4D1643DF" w14:textId="77777777" w:rsidR="004C497A" w:rsidRDefault="00F40E36" w:rsidP="00FD78E1">
      <w:pPr>
        <w:keepNext/>
        <w:keepLines/>
        <w:tabs>
          <w:tab w:val="center" w:pos="7259"/>
        </w:tabs>
        <w:spacing w:line="300" w:lineRule="atLeast"/>
        <w:rPr>
          <w:rFonts w:ascii="David" w:hAnsi="David"/>
          <w:sz w:val="26"/>
          <w:szCs w:val="26"/>
          <w:rtl/>
        </w:rPr>
      </w:pPr>
      <w:r>
        <w:rPr>
          <w:rFonts w:ascii="David" w:hAnsi="David"/>
          <w:sz w:val="26"/>
          <w:szCs w:val="26"/>
          <w:rtl/>
        </w:rPr>
        <w:tab/>
      </w:r>
    </w:p>
    <w:p w14:paraId="6A369C00" w14:textId="77777777" w:rsidR="00F40E36" w:rsidRDefault="00F40E36" w:rsidP="004C497A">
      <w:pPr>
        <w:keepNext/>
        <w:keepLines/>
        <w:tabs>
          <w:tab w:val="center" w:pos="7259"/>
        </w:tabs>
        <w:spacing w:line="300" w:lineRule="atLeast"/>
        <w:jc w:val="center"/>
        <w:rPr>
          <w:rFonts w:ascii="David" w:hAnsi="David"/>
          <w:b/>
          <w:bCs/>
          <w:sz w:val="26"/>
          <w:szCs w:val="26"/>
          <w:rtl/>
        </w:rPr>
      </w:pPr>
      <w:r>
        <w:rPr>
          <w:rFonts w:ascii="David" w:hAnsi="David"/>
          <w:b/>
          <w:bCs/>
          <w:sz w:val="26"/>
          <w:szCs w:val="26"/>
          <w:rtl/>
        </w:rPr>
        <w:t>בכבוד רב,</w:t>
      </w:r>
    </w:p>
    <w:p w14:paraId="4C0B8B9C" w14:textId="77777777" w:rsidR="00F40E36" w:rsidRDefault="00F40E36" w:rsidP="00FD78E1">
      <w:pPr>
        <w:keepNext/>
        <w:keepLines/>
        <w:tabs>
          <w:tab w:val="center" w:pos="7259"/>
        </w:tabs>
        <w:spacing w:line="300" w:lineRule="atLeast"/>
        <w:rPr>
          <w:rFonts w:ascii="David" w:hAnsi="David"/>
          <w:b/>
          <w:bCs/>
          <w:sz w:val="26"/>
          <w:szCs w:val="26"/>
          <w:rtl/>
        </w:rPr>
      </w:pPr>
      <w:r>
        <w:rPr>
          <w:rFonts w:ascii="David" w:hAnsi="David"/>
          <w:b/>
          <w:bCs/>
          <w:sz w:val="26"/>
          <w:szCs w:val="26"/>
          <w:rtl/>
        </w:rPr>
        <w:tab/>
      </w:r>
      <w:smartTag w:uri="urn:schemas-microsoft-com:office:smarttags" w:element="PersonName">
        <w:smartTagPr>
          <w:attr w:name="ProductID" w:val="אורנה מיטמיגר"/>
        </w:smartTagPr>
        <w:r>
          <w:rPr>
            <w:rFonts w:ascii="David" w:hAnsi="David"/>
            <w:b/>
            <w:bCs/>
            <w:sz w:val="26"/>
            <w:szCs w:val="26"/>
            <w:rtl/>
          </w:rPr>
          <w:t>אורנה מיטמיגר</w:t>
        </w:r>
      </w:smartTag>
    </w:p>
    <w:p w14:paraId="71F7B0D1" w14:textId="77777777" w:rsidR="00CE4D6E" w:rsidRDefault="00F40E36" w:rsidP="005364CD">
      <w:pPr>
        <w:keepNext/>
        <w:keepLines/>
        <w:tabs>
          <w:tab w:val="center" w:pos="7259"/>
        </w:tabs>
        <w:spacing w:line="300" w:lineRule="atLeast"/>
        <w:rPr>
          <w:rFonts w:ascii="David" w:hAnsi="David"/>
          <w:b/>
          <w:bCs/>
          <w:sz w:val="26"/>
          <w:szCs w:val="26"/>
          <w:rtl/>
        </w:rPr>
      </w:pPr>
      <w:r>
        <w:rPr>
          <w:rFonts w:ascii="David" w:hAnsi="David"/>
          <w:b/>
          <w:bCs/>
          <w:sz w:val="26"/>
          <w:szCs w:val="26"/>
          <w:rtl/>
        </w:rPr>
        <w:t xml:space="preserve">                           </w:t>
      </w:r>
      <w:r>
        <w:rPr>
          <w:rFonts w:ascii="David" w:hAnsi="David"/>
          <w:b/>
          <w:bCs/>
          <w:sz w:val="26"/>
          <w:szCs w:val="26"/>
          <w:rtl/>
        </w:rPr>
        <w:tab/>
        <w:t>מנהלת אגף רכש מכרזים והתקשרויות</w:t>
      </w:r>
    </w:p>
    <w:p w14:paraId="46473743" w14:textId="77777777" w:rsidR="003E3701" w:rsidRDefault="003E3701" w:rsidP="005364CD">
      <w:pPr>
        <w:keepNext/>
        <w:keepLines/>
        <w:tabs>
          <w:tab w:val="center" w:pos="7259"/>
        </w:tabs>
        <w:spacing w:line="300" w:lineRule="atLeast"/>
        <w:rPr>
          <w:rFonts w:ascii="David" w:hAnsi="David"/>
          <w:b/>
          <w:bCs/>
          <w:sz w:val="26"/>
          <w:szCs w:val="26"/>
          <w:rtl/>
        </w:rPr>
      </w:pPr>
    </w:p>
    <w:p w14:paraId="351FF090" w14:textId="77777777" w:rsidR="003E3701" w:rsidRDefault="003E3701" w:rsidP="005364CD">
      <w:pPr>
        <w:keepNext/>
        <w:keepLines/>
        <w:tabs>
          <w:tab w:val="center" w:pos="7259"/>
        </w:tabs>
        <w:spacing w:line="300" w:lineRule="atLeast"/>
        <w:rPr>
          <w:rFonts w:ascii="David" w:hAnsi="David"/>
          <w:b/>
          <w:bCs/>
          <w:sz w:val="26"/>
          <w:szCs w:val="26"/>
          <w:rtl/>
        </w:rPr>
      </w:pPr>
    </w:p>
    <w:p w14:paraId="255C9B62" w14:textId="77777777" w:rsidR="008C7333" w:rsidRDefault="008C7333">
      <w:pPr>
        <w:overflowPunct/>
        <w:autoSpaceDE/>
        <w:autoSpaceDN/>
        <w:bidi w:val="0"/>
        <w:adjustRightInd/>
        <w:spacing w:line="240" w:lineRule="auto"/>
        <w:jc w:val="left"/>
        <w:textAlignment w:val="auto"/>
        <w:rPr>
          <w:rFonts w:ascii="David" w:hAnsi="David"/>
          <w:color w:val="1908B8"/>
          <w:sz w:val="26"/>
          <w:szCs w:val="26"/>
          <w:rtl/>
        </w:rPr>
      </w:pPr>
      <w:r>
        <w:rPr>
          <w:rFonts w:ascii="David" w:hAnsi="David"/>
          <w:color w:val="1908B8"/>
          <w:sz w:val="26"/>
          <w:szCs w:val="26"/>
          <w:rtl/>
        </w:rPr>
        <w:br w:type="page"/>
      </w:r>
    </w:p>
    <w:p w14:paraId="6CC1B49F" w14:textId="77777777" w:rsidR="008C7333" w:rsidRDefault="008C7333" w:rsidP="005364CD">
      <w:pPr>
        <w:keepNext/>
        <w:keepLines/>
        <w:tabs>
          <w:tab w:val="center" w:pos="7259"/>
        </w:tabs>
        <w:spacing w:line="300" w:lineRule="atLeast"/>
        <w:rPr>
          <w:rFonts w:ascii="David" w:hAnsi="David"/>
          <w:color w:val="1908B8"/>
          <w:sz w:val="26"/>
          <w:szCs w:val="26"/>
          <w:rtl/>
        </w:rPr>
        <w:sectPr w:rsidR="008C7333" w:rsidSect="005364CD">
          <w:pgSz w:w="16834" w:h="11909" w:orient="landscape" w:code="9"/>
          <w:pgMar w:top="1276" w:right="1134" w:bottom="1134" w:left="992" w:header="720" w:footer="318" w:gutter="0"/>
          <w:cols w:space="720"/>
          <w:titlePg/>
          <w:bidi/>
          <w:rtlGutter/>
          <w:docGrid w:linePitch="360"/>
        </w:sectPr>
      </w:pPr>
    </w:p>
    <w:p w14:paraId="5E3B368A" w14:textId="77777777" w:rsidR="003E3701" w:rsidRPr="008C7333" w:rsidRDefault="003E3701" w:rsidP="008C7333">
      <w:pPr>
        <w:keepNext/>
        <w:keepLines/>
        <w:tabs>
          <w:tab w:val="center" w:pos="7259"/>
        </w:tabs>
        <w:rPr>
          <w:rFonts w:ascii="David" w:hAnsi="David"/>
          <w:sz w:val="26"/>
          <w:szCs w:val="26"/>
          <w:rtl/>
        </w:rPr>
      </w:pPr>
      <w:r w:rsidRPr="008C7333">
        <w:rPr>
          <w:rFonts w:ascii="David" w:hAnsi="David"/>
          <w:sz w:val="26"/>
          <w:szCs w:val="26"/>
          <w:rtl/>
        </w:rPr>
        <w:lastRenderedPageBreak/>
        <w:t>נספח 1</w:t>
      </w:r>
      <w:r w:rsidR="008C7333">
        <w:rPr>
          <w:rFonts w:ascii="David" w:hAnsi="David"/>
          <w:sz w:val="26"/>
          <w:szCs w:val="26"/>
        </w:rPr>
        <w:t xml:space="preserve"> - </w:t>
      </w:r>
      <w:r w:rsidRPr="008C7333">
        <w:rPr>
          <w:rFonts w:ascii="David" w:hAnsi="David"/>
          <w:sz w:val="26"/>
          <w:szCs w:val="26"/>
          <w:rtl/>
        </w:rPr>
        <w:t>פורמט דוח פדגוגי תקופתי</w:t>
      </w:r>
    </w:p>
    <w:p w14:paraId="20A832DD" w14:textId="77777777" w:rsidR="003E3701" w:rsidRPr="008C7333" w:rsidRDefault="003E3701" w:rsidP="008C7333">
      <w:pPr>
        <w:keepNext/>
        <w:keepLines/>
        <w:tabs>
          <w:tab w:val="center" w:pos="7259"/>
        </w:tabs>
        <w:rPr>
          <w:rFonts w:ascii="David" w:hAnsi="David"/>
          <w:b/>
          <w:bCs/>
          <w:sz w:val="26"/>
          <w:szCs w:val="26"/>
          <w:rtl/>
        </w:rPr>
      </w:pPr>
    </w:p>
    <w:p w14:paraId="6FB3FCE2" w14:textId="77777777" w:rsidR="003E3701" w:rsidRPr="008C7333" w:rsidRDefault="003E3701" w:rsidP="008C7333">
      <w:pPr>
        <w:overflowPunct/>
        <w:autoSpaceDE/>
        <w:autoSpaceDN/>
        <w:adjustRightInd/>
        <w:spacing w:after="160"/>
        <w:jc w:val="center"/>
        <w:textAlignment w:val="auto"/>
        <w:rPr>
          <w:rFonts w:ascii="David" w:eastAsia="Calibri" w:hAnsi="David"/>
          <w:b/>
          <w:bCs/>
          <w:rtl/>
          <w:lang w:eastAsia="en-US"/>
        </w:rPr>
      </w:pPr>
      <w:r w:rsidRPr="008C7333">
        <w:rPr>
          <w:rFonts w:ascii="David" w:eastAsia="Calibri" w:hAnsi="David"/>
          <w:b/>
          <w:bCs/>
          <w:rtl/>
          <w:lang w:eastAsia="en-US"/>
        </w:rPr>
        <w:t>דו"ח פדגוגי תקופתי</w:t>
      </w:r>
    </w:p>
    <w:tbl>
      <w:tblPr>
        <w:tblStyle w:val="TableGrid1"/>
        <w:bidiVisual/>
        <w:tblW w:w="0" w:type="auto"/>
        <w:tblLook w:val="04A0" w:firstRow="1" w:lastRow="0" w:firstColumn="1" w:lastColumn="0" w:noHBand="0" w:noVBand="1"/>
      </w:tblPr>
      <w:tblGrid>
        <w:gridCol w:w="1987"/>
        <w:gridCol w:w="2269"/>
      </w:tblGrid>
      <w:tr w:rsidR="008C7333" w:rsidRPr="008C7333" w14:paraId="78961151" w14:textId="77777777" w:rsidTr="003B7859">
        <w:tc>
          <w:tcPr>
            <w:tcW w:w="1987" w:type="dxa"/>
          </w:tcPr>
          <w:p w14:paraId="66F95792" w14:textId="77777777" w:rsidR="003E3701" w:rsidRPr="008C7333" w:rsidRDefault="003E3701" w:rsidP="008C7333">
            <w:pPr>
              <w:overflowPunct/>
              <w:autoSpaceDE/>
              <w:autoSpaceDN/>
              <w:adjustRightInd/>
              <w:textAlignment w:val="auto"/>
              <w:rPr>
                <w:rFonts w:ascii="David" w:hAnsi="David"/>
                <w:sz w:val="22"/>
                <w:szCs w:val="22"/>
                <w:rtl/>
                <w:lang w:eastAsia="en-US"/>
              </w:rPr>
            </w:pPr>
            <w:r w:rsidRPr="008C7333">
              <w:rPr>
                <w:rFonts w:ascii="David" w:hAnsi="David"/>
                <w:sz w:val="22"/>
                <w:szCs w:val="22"/>
                <w:rtl/>
                <w:lang w:eastAsia="en-US" w:bidi="he-IL"/>
              </w:rPr>
              <w:t>שם המלווה</w:t>
            </w:r>
          </w:p>
        </w:tc>
        <w:tc>
          <w:tcPr>
            <w:tcW w:w="2269" w:type="dxa"/>
          </w:tcPr>
          <w:p w14:paraId="06A1646B"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r w:rsidR="008C7333" w:rsidRPr="008C7333" w14:paraId="3E1F07D8" w14:textId="77777777" w:rsidTr="003B7859">
        <w:tc>
          <w:tcPr>
            <w:tcW w:w="1987" w:type="dxa"/>
          </w:tcPr>
          <w:p w14:paraId="30235653" w14:textId="77777777" w:rsidR="003E3701" w:rsidRPr="008C7333" w:rsidRDefault="003E3701" w:rsidP="008C7333">
            <w:pPr>
              <w:overflowPunct/>
              <w:autoSpaceDE/>
              <w:autoSpaceDN/>
              <w:adjustRightInd/>
              <w:textAlignment w:val="auto"/>
              <w:rPr>
                <w:rFonts w:ascii="David" w:hAnsi="David"/>
                <w:sz w:val="22"/>
                <w:szCs w:val="22"/>
                <w:rtl/>
                <w:lang w:eastAsia="en-US"/>
              </w:rPr>
            </w:pPr>
            <w:r w:rsidRPr="008C7333">
              <w:rPr>
                <w:rFonts w:ascii="David" w:hAnsi="David"/>
                <w:sz w:val="22"/>
                <w:szCs w:val="22"/>
                <w:rtl/>
                <w:lang w:eastAsia="en-US" w:bidi="he-IL"/>
              </w:rPr>
              <w:t xml:space="preserve">שם המוסד החינוכי  </w:t>
            </w:r>
          </w:p>
        </w:tc>
        <w:tc>
          <w:tcPr>
            <w:tcW w:w="2269" w:type="dxa"/>
          </w:tcPr>
          <w:p w14:paraId="56B3786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r w:rsidR="008C7333" w:rsidRPr="008C7333" w14:paraId="10AE8A51" w14:textId="77777777" w:rsidTr="003B7859">
        <w:tc>
          <w:tcPr>
            <w:tcW w:w="1987" w:type="dxa"/>
          </w:tcPr>
          <w:p w14:paraId="477CD00C" w14:textId="77777777" w:rsidR="003E3701" w:rsidRPr="008C7333" w:rsidRDefault="003E3701" w:rsidP="008C7333">
            <w:pPr>
              <w:overflowPunct/>
              <w:autoSpaceDE/>
              <w:autoSpaceDN/>
              <w:adjustRightInd/>
              <w:textAlignment w:val="auto"/>
              <w:rPr>
                <w:rFonts w:ascii="David" w:hAnsi="David"/>
                <w:sz w:val="22"/>
                <w:szCs w:val="22"/>
                <w:rtl/>
                <w:lang w:eastAsia="en-US"/>
              </w:rPr>
            </w:pPr>
            <w:r w:rsidRPr="008C7333">
              <w:rPr>
                <w:rFonts w:ascii="David" w:hAnsi="David"/>
                <w:sz w:val="22"/>
                <w:szCs w:val="22"/>
                <w:rtl/>
                <w:lang w:eastAsia="en-US" w:bidi="he-IL"/>
              </w:rPr>
              <w:t>סמל מוסד</w:t>
            </w:r>
          </w:p>
        </w:tc>
        <w:tc>
          <w:tcPr>
            <w:tcW w:w="2269" w:type="dxa"/>
          </w:tcPr>
          <w:p w14:paraId="1A462963"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r w:rsidR="008C7333" w:rsidRPr="008C7333" w14:paraId="0DE5373D" w14:textId="77777777" w:rsidTr="003B7859">
        <w:tc>
          <w:tcPr>
            <w:tcW w:w="1987" w:type="dxa"/>
          </w:tcPr>
          <w:p w14:paraId="12FD069E" w14:textId="77777777" w:rsidR="003E3701" w:rsidRPr="008C7333" w:rsidRDefault="003E3701" w:rsidP="008C7333">
            <w:pPr>
              <w:overflowPunct/>
              <w:autoSpaceDE/>
              <w:autoSpaceDN/>
              <w:adjustRightInd/>
              <w:textAlignment w:val="auto"/>
              <w:rPr>
                <w:rFonts w:ascii="David" w:hAnsi="David"/>
                <w:sz w:val="22"/>
                <w:szCs w:val="22"/>
                <w:rtl/>
                <w:lang w:eastAsia="en-US"/>
              </w:rPr>
            </w:pPr>
            <w:r w:rsidRPr="008C7333">
              <w:rPr>
                <w:rFonts w:ascii="David" w:hAnsi="David"/>
                <w:sz w:val="22"/>
                <w:szCs w:val="22"/>
                <w:rtl/>
                <w:lang w:eastAsia="en-US" w:bidi="he-IL"/>
              </w:rPr>
              <w:t>יישוב</w:t>
            </w:r>
          </w:p>
        </w:tc>
        <w:tc>
          <w:tcPr>
            <w:tcW w:w="2269" w:type="dxa"/>
          </w:tcPr>
          <w:p w14:paraId="0FF38FED"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r w:rsidR="003E3701" w:rsidRPr="008C7333" w14:paraId="4D73DABD" w14:textId="77777777" w:rsidTr="003B7859">
        <w:tc>
          <w:tcPr>
            <w:tcW w:w="1987" w:type="dxa"/>
          </w:tcPr>
          <w:p w14:paraId="2D84E538" w14:textId="77777777" w:rsidR="003E3701" w:rsidRPr="008C7333" w:rsidRDefault="003E3701" w:rsidP="008C7333">
            <w:pPr>
              <w:overflowPunct/>
              <w:autoSpaceDE/>
              <w:autoSpaceDN/>
              <w:bidi w:val="0"/>
              <w:adjustRightInd/>
              <w:jc w:val="right"/>
              <w:textAlignment w:val="auto"/>
              <w:rPr>
                <w:rFonts w:ascii="David" w:hAnsi="David"/>
                <w:sz w:val="22"/>
                <w:szCs w:val="22"/>
                <w:lang w:eastAsia="en-US"/>
              </w:rPr>
            </w:pPr>
            <w:r w:rsidRPr="008C7333">
              <w:rPr>
                <w:rFonts w:ascii="David" w:hAnsi="David"/>
                <w:sz w:val="22"/>
                <w:szCs w:val="22"/>
                <w:rtl/>
                <w:lang w:eastAsia="en-US" w:bidi="he-IL"/>
              </w:rPr>
              <w:t xml:space="preserve">תקופה </w:t>
            </w:r>
          </w:p>
        </w:tc>
        <w:tc>
          <w:tcPr>
            <w:tcW w:w="2269" w:type="dxa"/>
          </w:tcPr>
          <w:p w14:paraId="5E5A68D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bl>
    <w:p w14:paraId="709B6311"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p>
    <w:tbl>
      <w:tblPr>
        <w:tblStyle w:val="TableGrid1"/>
        <w:bidiVisual/>
        <w:tblW w:w="0" w:type="auto"/>
        <w:tblLook w:val="04A0" w:firstRow="1" w:lastRow="0" w:firstColumn="1" w:lastColumn="0" w:noHBand="0" w:noVBand="1"/>
      </w:tblPr>
      <w:tblGrid>
        <w:gridCol w:w="2532"/>
        <w:gridCol w:w="2268"/>
        <w:gridCol w:w="3395"/>
      </w:tblGrid>
      <w:tr w:rsidR="008C7333" w:rsidRPr="008C7333" w14:paraId="24CBB099" w14:textId="77777777" w:rsidTr="003B7859">
        <w:tc>
          <w:tcPr>
            <w:tcW w:w="2532" w:type="dxa"/>
          </w:tcPr>
          <w:p w14:paraId="14347E49"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 xml:space="preserve">יעד </w:t>
            </w:r>
            <w:r w:rsidRPr="008C7333">
              <w:rPr>
                <w:rFonts w:ascii="David" w:hAnsi="David"/>
                <w:sz w:val="22"/>
                <w:szCs w:val="22"/>
                <w:rtl/>
                <w:lang w:eastAsia="en-US"/>
              </w:rPr>
              <w:t>1</w:t>
            </w:r>
          </w:p>
        </w:tc>
        <w:tc>
          <w:tcPr>
            <w:tcW w:w="2268" w:type="dxa"/>
          </w:tcPr>
          <w:p w14:paraId="3CDD7AC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תיאור היעד</w:t>
            </w:r>
          </w:p>
        </w:tc>
        <w:tc>
          <w:tcPr>
            <w:tcW w:w="3395" w:type="dxa"/>
          </w:tcPr>
          <w:p w14:paraId="17BC105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 xml:space="preserve">פעולות שבוצעו להשגת יעד </w:t>
            </w:r>
            <w:r w:rsidRPr="008C7333">
              <w:rPr>
                <w:rFonts w:ascii="David" w:hAnsi="David"/>
                <w:sz w:val="22"/>
                <w:szCs w:val="22"/>
                <w:rtl/>
                <w:lang w:eastAsia="en-US"/>
              </w:rPr>
              <w:t>1</w:t>
            </w:r>
          </w:p>
        </w:tc>
      </w:tr>
      <w:tr w:rsidR="008C7333" w:rsidRPr="008C7333" w14:paraId="7B34B4BE" w14:textId="77777777" w:rsidTr="003B7859">
        <w:tc>
          <w:tcPr>
            <w:tcW w:w="2532" w:type="dxa"/>
            <w:vMerge w:val="restart"/>
          </w:tcPr>
          <w:p w14:paraId="3542B30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val="restart"/>
          </w:tcPr>
          <w:p w14:paraId="5AD9E389"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73FAE51E"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1.</w:t>
            </w:r>
          </w:p>
        </w:tc>
      </w:tr>
      <w:tr w:rsidR="008C7333" w:rsidRPr="008C7333" w14:paraId="75F96CE5" w14:textId="77777777" w:rsidTr="003B7859">
        <w:tc>
          <w:tcPr>
            <w:tcW w:w="2532" w:type="dxa"/>
            <w:vMerge/>
          </w:tcPr>
          <w:p w14:paraId="3006DF2D"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12AC8875"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7FFBB27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2.</w:t>
            </w:r>
          </w:p>
        </w:tc>
      </w:tr>
      <w:tr w:rsidR="008C7333" w:rsidRPr="008C7333" w14:paraId="5C072348" w14:textId="77777777" w:rsidTr="003B7859">
        <w:tc>
          <w:tcPr>
            <w:tcW w:w="2532" w:type="dxa"/>
            <w:vMerge/>
          </w:tcPr>
          <w:p w14:paraId="7CD370EB"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569FDE95"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4E2AD3AB"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3.</w:t>
            </w:r>
          </w:p>
        </w:tc>
      </w:tr>
      <w:tr w:rsidR="008C7333" w:rsidRPr="008C7333" w14:paraId="17A345FA" w14:textId="77777777" w:rsidTr="003B7859">
        <w:tc>
          <w:tcPr>
            <w:tcW w:w="2532" w:type="dxa"/>
            <w:vMerge/>
          </w:tcPr>
          <w:p w14:paraId="18E16B0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1AD3DEA3"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4D10C6B1"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4.</w:t>
            </w:r>
          </w:p>
        </w:tc>
      </w:tr>
      <w:tr w:rsidR="003E3701" w:rsidRPr="008C7333" w14:paraId="051BE2E0" w14:textId="77777777" w:rsidTr="003B7859">
        <w:tc>
          <w:tcPr>
            <w:tcW w:w="2532" w:type="dxa"/>
            <w:vMerge/>
          </w:tcPr>
          <w:p w14:paraId="6DC03AD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029E651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1197BC34"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5.</w:t>
            </w:r>
          </w:p>
        </w:tc>
      </w:tr>
    </w:tbl>
    <w:p w14:paraId="19DB5689"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p>
    <w:tbl>
      <w:tblPr>
        <w:tblStyle w:val="TableGrid1"/>
        <w:bidiVisual/>
        <w:tblW w:w="0" w:type="auto"/>
        <w:tblLook w:val="04A0" w:firstRow="1" w:lastRow="0" w:firstColumn="1" w:lastColumn="0" w:noHBand="0" w:noVBand="1"/>
      </w:tblPr>
      <w:tblGrid>
        <w:gridCol w:w="2532"/>
        <w:gridCol w:w="2268"/>
        <w:gridCol w:w="3395"/>
      </w:tblGrid>
      <w:tr w:rsidR="008C7333" w:rsidRPr="008C7333" w14:paraId="581912B7" w14:textId="77777777" w:rsidTr="003B7859">
        <w:tc>
          <w:tcPr>
            <w:tcW w:w="2532" w:type="dxa"/>
          </w:tcPr>
          <w:p w14:paraId="0E93913A"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 xml:space="preserve">יעד </w:t>
            </w:r>
            <w:r w:rsidRPr="008C7333">
              <w:rPr>
                <w:rFonts w:ascii="David" w:hAnsi="David"/>
                <w:sz w:val="22"/>
                <w:szCs w:val="22"/>
                <w:rtl/>
                <w:lang w:eastAsia="en-US"/>
              </w:rPr>
              <w:t>2</w:t>
            </w:r>
          </w:p>
        </w:tc>
        <w:tc>
          <w:tcPr>
            <w:tcW w:w="2268" w:type="dxa"/>
          </w:tcPr>
          <w:p w14:paraId="4E370E2C"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תיאור היעד</w:t>
            </w:r>
          </w:p>
        </w:tc>
        <w:tc>
          <w:tcPr>
            <w:tcW w:w="3395" w:type="dxa"/>
          </w:tcPr>
          <w:p w14:paraId="31279F5A"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 xml:space="preserve">פעולות שבוצעו להשגת יעד </w:t>
            </w:r>
            <w:r w:rsidRPr="008C7333">
              <w:rPr>
                <w:rFonts w:ascii="David" w:hAnsi="David"/>
                <w:sz w:val="22"/>
                <w:szCs w:val="22"/>
                <w:rtl/>
                <w:lang w:eastAsia="en-US"/>
              </w:rPr>
              <w:t>2</w:t>
            </w:r>
          </w:p>
        </w:tc>
      </w:tr>
      <w:tr w:rsidR="008C7333" w:rsidRPr="008C7333" w14:paraId="188BB7F8" w14:textId="77777777" w:rsidTr="003B7859">
        <w:tc>
          <w:tcPr>
            <w:tcW w:w="2532" w:type="dxa"/>
            <w:vMerge w:val="restart"/>
          </w:tcPr>
          <w:p w14:paraId="54EFDA36"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val="restart"/>
          </w:tcPr>
          <w:p w14:paraId="10931A65"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766840D2"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1.</w:t>
            </w:r>
          </w:p>
        </w:tc>
      </w:tr>
      <w:tr w:rsidR="008C7333" w:rsidRPr="008C7333" w14:paraId="51FABBFB" w14:textId="77777777" w:rsidTr="003B7859">
        <w:tc>
          <w:tcPr>
            <w:tcW w:w="2532" w:type="dxa"/>
            <w:vMerge/>
          </w:tcPr>
          <w:p w14:paraId="431D6C5A"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5AD28891"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59CE14A4"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2.</w:t>
            </w:r>
          </w:p>
        </w:tc>
      </w:tr>
      <w:tr w:rsidR="008C7333" w:rsidRPr="008C7333" w14:paraId="7CD7D327" w14:textId="77777777" w:rsidTr="003B7859">
        <w:tc>
          <w:tcPr>
            <w:tcW w:w="2532" w:type="dxa"/>
            <w:vMerge/>
          </w:tcPr>
          <w:p w14:paraId="1B0A755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7B432B77"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5AE77747"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3.</w:t>
            </w:r>
          </w:p>
        </w:tc>
      </w:tr>
      <w:tr w:rsidR="008C7333" w:rsidRPr="008C7333" w14:paraId="1767E974" w14:textId="77777777" w:rsidTr="003B7859">
        <w:tc>
          <w:tcPr>
            <w:tcW w:w="2532" w:type="dxa"/>
            <w:vMerge/>
          </w:tcPr>
          <w:p w14:paraId="7ECC82BD"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06C08B5E"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23AF4E9F"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4.</w:t>
            </w:r>
          </w:p>
        </w:tc>
      </w:tr>
      <w:tr w:rsidR="003E3701" w:rsidRPr="008C7333" w14:paraId="3CAC99A5" w14:textId="77777777" w:rsidTr="003B7859">
        <w:tc>
          <w:tcPr>
            <w:tcW w:w="2532" w:type="dxa"/>
            <w:vMerge/>
          </w:tcPr>
          <w:p w14:paraId="0873C9C1"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5D0FB6F2"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3EEA46D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5.</w:t>
            </w:r>
          </w:p>
        </w:tc>
      </w:tr>
    </w:tbl>
    <w:p w14:paraId="448F2C3A"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p>
    <w:p w14:paraId="43A08C61"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r w:rsidRPr="008C7333">
        <w:rPr>
          <w:rFonts w:ascii="David" w:eastAsia="Calibri" w:hAnsi="David"/>
          <w:sz w:val="22"/>
          <w:szCs w:val="22"/>
          <w:rtl/>
          <w:lang w:eastAsia="en-US"/>
        </w:rPr>
        <w:t>חסמים:</w:t>
      </w:r>
    </w:p>
    <w:p w14:paraId="013640E1"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r w:rsidRPr="008C7333">
        <w:rPr>
          <w:rFonts w:ascii="David" w:eastAsia="Calibri" w:hAnsi="David"/>
          <w:sz w:val="22"/>
          <w:szCs w:val="22"/>
          <w:rtl/>
          <w:lang w:eastAsia="en-US"/>
        </w:rPr>
        <w:t>1. ________________________</w:t>
      </w:r>
    </w:p>
    <w:p w14:paraId="1963B0D6"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r w:rsidRPr="008C7333">
        <w:rPr>
          <w:rFonts w:ascii="David" w:eastAsia="Calibri" w:hAnsi="David"/>
          <w:sz w:val="22"/>
          <w:szCs w:val="22"/>
          <w:rtl/>
          <w:lang w:eastAsia="en-US"/>
        </w:rPr>
        <w:t>2. ________________________</w:t>
      </w:r>
    </w:p>
    <w:p w14:paraId="2083C4F5"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p>
    <w:p w14:paraId="7A27A75B"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r w:rsidRPr="008C7333">
        <w:rPr>
          <w:rFonts w:ascii="David" w:eastAsia="Calibri" w:hAnsi="David"/>
          <w:sz w:val="22"/>
          <w:szCs w:val="22"/>
          <w:rtl/>
          <w:lang w:eastAsia="en-US"/>
        </w:rPr>
        <w:t xml:space="preserve">                                                                                                    _________________________  </w:t>
      </w:r>
    </w:p>
    <w:p w14:paraId="5E4C4707"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lang w:eastAsia="en-US"/>
        </w:rPr>
      </w:pPr>
      <w:r w:rsidRPr="008C7333">
        <w:rPr>
          <w:rFonts w:ascii="David" w:eastAsia="Calibri" w:hAnsi="David"/>
          <w:sz w:val="22"/>
          <w:szCs w:val="22"/>
          <w:rtl/>
          <w:lang w:eastAsia="en-US"/>
        </w:rPr>
        <w:t xml:space="preserve">                                                                                                                        חתימה</w:t>
      </w:r>
    </w:p>
    <w:p w14:paraId="2F4DCE9B" w14:textId="77777777" w:rsidR="003E3701" w:rsidRPr="003E3701" w:rsidRDefault="003E3701" w:rsidP="003E3701">
      <w:pPr>
        <w:overflowPunct/>
        <w:autoSpaceDE/>
        <w:autoSpaceDN/>
        <w:adjustRightInd/>
        <w:spacing w:after="160" w:line="259" w:lineRule="auto"/>
        <w:jc w:val="left"/>
        <w:textAlignment w:val="auto"/>
        <w:rPr>
          <w:rFonts w:ascii="Calibri" w:eastAsia="Calibri" w:hAnsi="Calibri" w:cs="Calibri"/>
          <w:color w:val="1908B8"/>
          <w:sz w:val="22"/>
          <w:szCs w:val="22"/>
          <w:rtl/>
          <w:lang w:eastAsia="en-US"/>
        </w:rPr>
      </w:pPr>
    </w:p>
    <w:p w14:paraId="56FBDBD6" w14:textId="77777777" w:rsidR="003E3701" w:rsidRPr="003E3701" w:rsidRDefault="003E3701" w:rsidP="003E3701">
      <w:pPr>
        <w:overflowPunct/>
        <w:autoSpaceDE/>
        <w:autoSpaceDN/>
        <w:adjustRightInd/>
        <w:spacing w:after="160" w:line="259" w:lineRule="auto"/>
        <w:jc w:val="left"/>
        <w:textAlignment w:val="auto"/>
        <w:rPr>
          <w:rFonts w:ascii="Calibri" w:eastAsia="Calibri" w:hAnsi="Calibri" w:cs="Calibri"/>
          <w:sz w:val="22"/>
          <w:szCs w:val="22"/>
          <w:lang w:eastAsia="en-US"/>
        </w:rPr>
      </w:pPr>
    </w:p>
    <w:p w14:paraId="172D7E2E" w14:textId="77777777" w:rsidR="008C7333" w:rsidRDefault="008C7333">
      <w:pPr>
        <w:overflowPunct/>
        <w:autoSpaceDE/>
        <w:autoSpaceDN/>
        <w:bidi w:val="0"/>
        <w:adjustRightInd/>
        <w:spacing w:line="240" w:lineRule="auto"/>
        <w:jc w:val="left"/>
        <w:textAlignment w:val="auto"/>
        <w:rPr>
          <w:rFonts w:ascii="David" w:hAnsi="David"/>
          <w:b/>
          <w:bCs/>
          <w:rtl/>
        </w:rPr>
      </w:pPr>
      <w:r>
        <w:rPr>
          <w:rFonts w:ascii="David" w:hAnsi="David"/>
          <w:b/>
          <w:bCs/>
          <w:rtl/>
        </w:rPr>
        <w:br w:type="page"/>
      </w:r>
    </w:p>
    <w:p w14:paraId="474E7198" w14:textId="77777777" w:rsidR="008C7333" w:rsidRPr="008C7333" w:rsidRDefault="008C7333" w:rsidP="008C7333">
      <w:pPr>
        <w:keepNext/>
        <w:keepLines/>
        <w:tabs>
          <w:tab w:val="center" w:pos="7259"/>
        </w:tabs>
        <w:rPr>
          <w:rFonts w:ascii="David" w:hAnsi="David"/>
          <w:sz w:val="26"/>
          <w:szCs w:val="26"/>
          <w:rtl/>
        </w:rPr>
      </w:pPr>
      <w:r w:rsidRPr="008C7333">
        <w:rPr>
          <w:rFonts w:ascii="David" w:hAnsi="David"/>
          <w:sz w:val="26"/>
          <w:szCs w:val="26"/>
          <w:rtl/>
        </w:rPr>
        <w:lastRenderedPageBreak/>
        <w:t xml:space="preserve">נספח </w:t>
      </w:r>
      <w:r>
        <w:rPr>
          <w:rFonts w:ascii="David" w:hAnsi="David" w:hint="cs"/>
          <w:sz w:val="26"/>
          <w:szCs w:val="26"/>
          <w:rtl/>
        </w:rPr>
        <w:t>2</w:t>
      </w:r>
      <w:r>
        <w:rPr>
          <w:rFonts w:ascii="David" w:hAnsi="David"/>
          <w:sz w:val="26"/>
          <w:szCs w:val="26"/>
        </w:rPr>
        <w:t xml:space="preserve"> – </w:t>
      </w:r>
      <w:r w:rsidRPr="008C7333">
        <w:rPr>
          <w:rFonts w:ascii="David" w:hAnsi="David"/>
          <w:sz w:val="26"/>
          <w:szCs w:val="26"/>
          <w:rtl/>
        </w:rPr>
        <w:t xml:space="preserve"> </w:t>
      </w:r>
      <w:r>
        <w:rPr>
          <w:rFonts w:ascii="David" w:hAnsi="David" w:hint="cs"/>
          <w:sz w:val="26"/>
          <w:szCs w:val="26"/>
          <w:rtl/>
        </w:rPr>
        <w:t>מידע אודות קורס חשיבה פסיכומטרית</w:t>
      </w:r>
    </w:p>
    <w:p w14:paraId="2768A79E" w14:textId="77777777" w:rsidR="008C7333" w:rsidRDefault="008C7333" w:rsidP="008C7333">
      <w:pPr>
        <w:jc w:val="center"/>
        <w:rPr>
          <w:rFonts w:cstheme="minorHAnsi"/>
          <w:b/>
          <w:bCs/>
          <w:color w:val="3333FF"/>
          <w:sz w:val="28"/>
          <w:szCs w:val="28"/>
        </w:rPr>
      </w:pPr>
    </w:p>
    <w:p w14:paraId="74F3123D" w14:textId="77777777" w:rsidR="008C7333" w:rsidRPr="008C7333" w:rsidRDefault="008C7333" w:rsidP="008C7333">
      <w:pPr>
        <w:jc w:val="center"/>
        <w:rPr>
          <w:rFonts w:ascii="David" w:hAnsi="David"/>
          <w:b/>
          <w:bCs/>
          <w:rtl/>
        </w:rPr>
      </w:pPr>
      <w:r w:rsidRPr="008C7333">
        <w:rPr>
          <w:rFonts w:ascii="David" w:hAnsi="David"/>
          <w:b/>
          <w:bCs/>
          <w:rtl/>
        </w:rPr>
        <w:t>סילבוס הקורס חשיבה פסיכו</w:t>
      </w:r>
      <w:r>
        <w:rPr>
          <w:rFonts w:ascii="David" w:hAnsi="David" w:hint="cs"/>
          <w:b/>
          <w:bCs/>
          <w:rtl/>
        </w:rPr>
        <w:t>מ</w:t>
      </w:r>
      <w:r w:rsidRPr="008C7333">
        <w:rPr>
          <w:rFonts w:ascii="David" w:hAnsi="David"/>
          <w:b/>
          <w:bCs/>
          <w:rtl/>
        </w:rPr>
        <w:t>טרית</w:t>
      </w:r>
    </w:p>
    <w:p w14:paraId="2C0FB70E" w14:textId="77777777" w:rsidR="008C7333" w:rsidRPr="008C7333" w:rsidRDefault="008C7333" w:rsidP="008C7333">
      <w:pPr>
        <w:rPr>
          <w:rFonts w:ascii="David" w:hAnsi="David"/>
          <w:b/>
          <w:bCs/>
          <w:rtl/>
        </w:rPr>
      </w:pPr>
    </w:p>
    <w:p w14:paraId="71EE6887" w14:textId="77777777" w:rsidR="008C7333" w:rsidRPr="008C7333" w:rsidRDefault="008C7333" w:rsidP="008C7333">
      <w:pPr>
        <w:rPr>
          <w:rFonts w:ascii="David" w:hAnsi="David"/>
          <w:rtl/>
        </w:rPr>
      </w:pPr>
      <w:r w:rsidRPr="008C7333">
        <w:rPr>
          <w:rFonts w:ascii="David" w:hAnsi="David"/>
          <w:b/>
          <w:bCs/>
          <w:rtl/>
        </w:rPr>
        <w:t>קהל יעד</w:t>
      </w:r>
      <w:r w:rsidRPr="008C7333">
        <w:rPr>
          <w:rFonts w:ascii="David" w:hAnsi="David"/>
          <w:rtl/>
        </w:rPr>
        <w:t xml:space="preserve">: תלמידי כיתות </w:t>
      </w:r>
      <w:r w:rsidR="007F543F">
        <w:rPr>
          <w:rFonts w:ascii="David" w:hAnsi="David" w:hint="cs"/>
          <w:rtl/>
        </w:rPr>
        <w:t>ז'-</w:t>
      </w:r>
      <w:r w:rsidRPr="008C7333">
        <w:rPr>
          <w:rFonts w:ascii="David" w:hAnsi="David"/>
          <w:rtl/>
        </w:rPr>
        <w:t>ט'</w:t>
      </w:r>
    </w:p>
    <w:p w14:paraId="622CF814" w14:textId="77777777" w:rsidR="008C7333" w:rsidRPr="008C7333" w:rsidRDefault="008C7333" w:rsidP="008C7333">
      <w:pPr>
        <w:rPr>
          <w:rFonts w:ascii="David" w:hAnsi="David"/>
          <w:rtl/>
        </w:rPr>
      </w:pPr>
      <w:r w:rsidRPr="008C7333">
        <w:rPr>
          <w:rFonts w:ascii="David" w:hAnsi="David"/>
          <w:b/>
          <w:bCs/>
          <w:rtl/>
        </w:rPr>
        <w:t>היקף הקורס</w:t>
      </w:r>
      <w:r w:rsidRPr="008C7333">
        <w:rPr>
          <w:rFonts w:ascii="David" w:hAnsi="David"/>
          <w:rtl/>
        </w:rPr>
        <w:t>: 120 שעות</w:t>
      </w:r>
    </w:p>
    <w:p w14:paraId="72360CFA" w14:textId="77777777" w:rsidR="008C7333" w:rsidRPr="008C7333" w:rsidRDefault="008C7333" w:rsidP="008C7333">
      <w:pPr>
        <w:rPr>
          <w:rFonts w:ascii="David" w:hAnsi="David"/>
          <w:rtl/>
        </w:rPr>
      </w:pPr>
      <w:r w:rsidRPr="008C7333">
        <w:rPr>
          <w:rFonts w:ascii="David" w:hAnsi="David"/>
          <w:b/>
          <w:bCs/>
          <w:rtl/>
        </w:rPr>
        <w:t>תחומי הלמידה</w:t>
      </w:r>
      <w:r w:rsidRPr="008C7333">
        <w:rPr>
          <w:rFonts w:ascii="David" w:hAnsi="David"/>
          <w:rtl/>
        </w:rPr>
        <w:t xml:space="preserve"> : חשיבה כמותית, חשיבה מילולית, הבעה בכתב-שפת אם, אנגלית.</w:t>
      </w:r>
    </w:p>
    <w:p w14:paraId="1E9CBA60" w14:textId="77777777" w:rsidR="008C7333" w:rsidRPr="008C7333" w:rsidRDefault="008C7333" w:rsidP="008C7333">
      <w:pPr>
        <w:rPr>
          <w:rFonts w:ascii="David" w:hAnsi="David"/>
          <w:rtl/>
        </w:rPr>
      </w:pPr>
    </w:p>
    <w:tbl>
      <w:tblPr>
        <w:tblStyle w:val="af0"/>
        <w:bidiVisual/>
        <w:tblW w:w="0" w:type="auto"/>
        <w:tblLook w:val="04A0" w:firstRow="1" w:lastRow="0" w:firstColumn="1" w:lastColumn="0" w:noHBand="0" w:noVBand="1"/>
      </w:tblPr>
      <w:tblGrid>
        <w:gridCol w:w="1699"/>
        <w:gridCol w:w="6095"/>
        <w:gridCol w:w="1556"/>
      </w:tblGrid>
      <w:tr w:rsidR="008C7333" w:rsidRPr="008C7333" w14:paraId="31FD1FBB" w14:textId="77777777" w:rsidTr="003B7859">
        <w:tc>
          <w:tcPr>
            <w:tcW w:w="1699" w:type="dxa"/>
          </w:tcPr>
          <w:p w14:paraId="7DA6A98C" w14:textId="77777777" w:rsidR="008C7333" w:rsidRPr="008C7333" w:rsidRDefault="008C7333" w:rsidP="003B7859">
            <w:pPr>
              <w:jc w:val="center"/>
              <w:rPr>
                <w:rFonts w:ascii="David" w:hAnsi="David"/>
                <w:b/>
                <w:bCs/>
                <w:rtl/>
              </w:rPr>
            </w:pPr>
            <w:r w:rsidRPr="008C7333">
              <w:rPr>
                <w:rFonts w:ascii="David" w:hAnsi="David"/>
                <w:b/>
                <w:bCs/>
                <w:rtl/>
              </w:rPr>
              <w:t>תחום</w:t>
            </w:r>
          </w:p>
          <w:p w14:paraId="7DC3544B" w14:textId="77777777" w:rsidR="008C7333" w:rsidRPr="008C7333" w:rsidRDefault="008C7333" w:rsidP="003B7859">
            <w:pPr>
              <w:jc w:val="center"/>
              <w:rPr>
                <w:rFonts w:ascii="David" w:hAnsi="David"/>
                <w:b/>
                <w:bCs/>
                <w:rtl/>
              </w:rPr>
            </w:pPr>
          </w:p>
        </w:tc>
        <w:tc>
          <w:tcPr>
            <w:tcW w:w="6095" w:type="dxa"/>
          </w:tcPr>
          <w:p w14:paraId="4985CBF0" w14:textId="77777777" w:rsidR="008C7333" w:rsidRPr="008C7333" w:rsidRDefault="008C7333" w:rsidP="003B7859">
            <w:pPr>
              <w:jc w:val="center"/>
              <w:rPr>
                <w:rFonts w:ascii="David" w:hAnsi="David"/>
                <w:b/>
                <w:bCs/>
                <w:rtl/>
              </w:rPr>
            </w:pPr>
            <w:r w:rsidRPr="008C7333">
              <w:rPr>
                <w:rFonts w:ascii="David" w:hAnsi="David"/>
                <w:b/>
                <w:bCs/>
                <w:rtl/>
              </w:rPr>
              <w:t>פירוט נושאים</w:t>
            </w:r>
          </w:p>
        </w:tc>
        <w:tc>
          <w:tcPr>
            <w:tcW w:w="1556" w:type="dxa"/>
          </w:tcPr>
          <w:p w14:paraId="2CED986C" w14:textId="77777777" w:rsidR="008C7333" w:rsidRPr="008C7333" w:rsidRDefault="008C7333" w:rsidP="003B7859">
            <w:pPr>
              <w:jc w:val="center"/>
              <w:rPr>
                <w:rFonts w:ascii="David" w:hAnsi="David"/>
                <w:b/>
                <w:bCs/>
                <w:rtl/>
              </w:rPr>
            </w:pPr>
            <w:r w:rsidRPr="008C7333">
              <w:rPr>
                <w:rFonts w:ascii="David" w:hAnsi="David"/>
                <w:b/>
                <w:bCs/>
                <w:rtl/>
              </w:rPr>
              <w:t>היקף (שעות)</w:t>
            </w:r>
          </w:p>
        </w:tc>
      </w:tr>
      <w:tr w:rsidR="008C7333" w:rsidRPr="008C7333" w14:paraId="438EB502" w14:textId="77777777" w:rsidTr="003B7859">
        <w:tc>
          <w:tcPr>
            <w:tcW w:w="1699" w:type="dxa"/>
          </w:tcPr>
          <w:p w14:paraId="56B72120" w14:textId="77777777" w:rsidR="008C7333" w:rsidRPr="008C7333" w:rsidRDefault="008C7333" w:rsidP="003B7859">
            <w:pPr>
              <w:jc w:val="center"/>
              <w:rPr>
                <w:rFonts w:ascii="David" w:hAnsi="David"/>
                <w:rtl/>
              </w:rPr>
            </w:pPr>
            <w:r w:rsidRPr="008C7333">
              <w:rPr>
                <w:rFonts w:ascii="David" w:hAnsi="David"/>
                <w:rtl/>
              </w:rPr>
              <w:t>חשיבה כמותית</w:t>
            </w:r>
          </w:p>
        </w:tc>
        <w:tc>
          <w:tcPr>
            <w:tcW w:w="6095" w:type="dxa"/>
          </w:tcPr>
          <w:p w14:paraId="4A7E9A72" w14:textId="77777777" w:rsidR="008C7333" w:rsidRPr="008C7333" w:rsidRDefault="008C7333" w:rsidP="003B7859">
            <w:pPr>
              <w:spacing w:line="276" w:lineRule="auto"/>
              <w:rPr>
                <w:rFonts w:ascii="David" w:hAnsi="David"/>
                <w:rtl/>
              </w:rPr>
            </w:pPr>
            <w:r w:rsidRPr="008C7333">
              <w:rPr>
                <w:rFonts w:ascii="David" w:hAnsi="David"/>
                <w:rtl/>
              </w:rPr>
              <w:t>מושגים בסיסיים במתמטיקה, חזקות, שורשים, זיהוי תוצרים חיוביים או שליליים, שברים או שלמים, מספרים עוקבים, ממוצע וממוצע משוקלל, חישוב אחוזים, מושגים בסיסיים בשאלות יחס, מושגים בסיסיים בתנועה, הספק, גיאומטריה, עקרונות צורות, קריאת נתונים עם משתנה אחד ועד שלושה משתנים.</w:t>
            </w:r>
          </w:p>
        </w:tc>
        <w:tc>
          <w:tcPr>
            <w:tcW w:w="1556" w:type="dxa"/>
          </w:tcPr>
          <w:p w14:paraId="75F7EEBD" w14:textId="77777777" w:rsidR="008C7333" w:rsidRPr="008C7333" w:rsidRDefault="008C7333" w:rsidP="003B7859">
            <w:pPr>
              <w:jc w:val="center"/>
              <w:rPr>
                <w:rFonts w:ascii="David" w:hAnsi="David"/>
                <w:rtl/>
              </w:rPr>
            </w:pPr>
            <w:r w:rsidRPr="008C7333">
              <w:rPr>
                <w:rFonts w:ascii="David" w:hAnsi="David"/>
                <w:rtl/>
              </w:rPr>
              <w:t>30</w:t>
            </w:r>
          </w:p>
        </w:tc>
      </w:tr>
      <w:tr w:rsidR="008C7333" w:rsidRPr="008C7333" w14:paraId="26F0E5BF" w14:textId="77777777" w:rsidTr="003B7859">
        <w:tc>
          <w:tcPr>
            <w:tcW w:w="1699" w:type="dxa"/>
          </w:tcPr>
          <w:p w14:paraId="54C2DA61" w14:textId="77777777" w:rsidR="008C7333" w:rsidRPr="008C7333" w:rsidRDefault="008C7333" w:rsidP="003B7859">
            <w:pPr>
              <w:jc w:val="center"/>
              <w:rPr>
                <w:rFonts w:ascii="David" w:hAnsi="David"/>
                <w:rtl/>
              </w:rPr>
            </w:pPr>
            <w:r w:rsidRPr="008C7333">
              <w:rPr>
                <w:rFonts w:ascii="David" w:hAnsi="David"/>
                <w:rtl/>
              </w:rPr>
              <w:t>חשיבה מילולית</w:t>
            </w:r>
          </w:p>
        </w:tc>
        <w:tc>
          <w:tcPr>
            <w:tcW w:w="6095" w:type="dxa"/>
          </w:tcPr>
          <w:p w14:paraId="52408E1C" w14:textId="77777777" w:rsidR="008C7333" w:rsidRPr="008C7333" w:rsidRDefault="008C7333" w:rsidP="003B7859">
            <w:pPr>
              <w:spacing w:line="276" w:lineRule="auto"/>
              <w:rPr>
                <w:rFonts w:ascii="David" w:hAnsi="David"/>
                <w:rtl/>
              </w:rPr>
            </w:pPr>
            <w:r w:rsidRPr="008C7333">
              <w:rPr>
                <w:rFonts w:ascii="David" w:hAnsi="David"/>
                <w:rtl/>
              </w:rPr>
              <w:t>פיתוח חשיבה אינדוקטיבית, יוצאי דופן לחיזוק החשיבה ההגיונית, אנלוגיות, חשיבה שמדגישה אוצר מילים, חשיבה מורחבת של התאמה וניגוד (השלמת משפטים עם מילים חסרות), הסקת מסקנות משפטי חיזוק והחלשה, הסקה מארגון נתונים לוגיים, הגיון הצדק והשקר, הסקה מפסקה מדעית ומשתי פסקאות, עקרונות ההתמודדות עם הבנת הנקרא</w:t>
            </w:r>
            <w:r w:rsidRPr="008C7333">
              <w:rPr>
                <w:rFonts w:ascii="David" w:hAnsi="David"/>
              </w:rPr>
              <w:t>.</w:t>
            </w:r>
          </w:p>
        </w:tc>
        <w:tc>
          <w:tcPr>
            <w:tcW w:w="1556" w:type="dxa"/>
          </w:tcPr>
          <w:p w14:paraId="11989DF8" w14:textId="77777777" w:rsidR="008C7333" w:rsidRPr="008C7333" w:rsidRDefault="008C7333" w:rsidP="003B7859">
            <w:pPr>
              <w:jc w:val="center"/>
              <w:rPr>
                <w:rFonts w:ascii="David" w:hAnsi="David"/>
                <w:rtl/>
              </w:rPr>
            </w:pPr>
            <w:r w:rsidRPr="008C7333">
              <w:rPr>
                <w:rFonts w:ascii="David" w:hAnsi="David"/>
                <w:rtl/>
              </w:rPr>
              <w:t>30</w:t>
            </w:r>
          </w:p>
        </w:tc>
      </w:tr>
      <w:tr w:rsidR="008C7333" w:rsidRPr="008C7333" w14:paraId="5A1C1FD6" w14:textId="77777777" w:rsidTr="003B7859">
        <w:tc>
          <w:tcPr>
            <w:tcW w:w="1699" w:type="dxa"/>
          </w:tcPr>
          <w:p w14:paraId="02AAA223" w14:textId="77777777" w:rsidR="008C7333" w:rsidRPr="008C7333" w:rsidRDefault="008C7333" w:rsidP="003B7859">
            <w:pPr>
              <w:jc w:val="center"/>
              <w:rPr>
                <w:rFonts w:ascii="David" w:hAnsi="David"/>
                <w:rtl/>
              </w:rPr>
            </w:pPr>
            <w:r w:rsidRPr="008C7333">
              <w:rPr>
                <w:rFonts w:ascii="David" w:hAnsi="David"/>
                <w:rtl/>
              </w:rPr>
              <w:t>הבעה בכתב-שפת אם</w:t>
            </w:r>
          </w:p>
        </w:tc>
        <w:tc>
          <w:tcPr>
            <w:tcW w:w="6095" w:type="dxa"/>
          </w:tcPr>
          <w:p w14:paraId="671AD2B5" w14:textId="77777777" w:rsidR="008C7333" w:rsidRPr="008C7333" w:rsidRDefault="008C7333" w:rsidP="003B7859">
            <w:pPr>
              <w:spacing w:line="276" w:lineRule="auto"/>
              <w:rPr>
                <w:rFonts w:ascii="David" w:hAnsi="David"/>
                <w:rtl/>
              </w:rPr>
            </w:pPr>
            <w:r w:rsidRPr="008C7333">
              <w:rPr>
                <w:rFonts w:ascii="David" w:hAnsi="David"/>
                <w:rtl/>
              </w:rPr>
              <w:t>מבנה חיבור עיוני, ארגון חשיבה, מרכיבי הפסקה, פיתוח יכולת הפירוט, פיתוח יכולת הסיכום של פסקה, פיתוח אוצר מילים, מילות קישור, סימני פיסוק ושגיאות כתיב נפוצות</w:t>
            </w:r>
            <w:r w:rsidRPr="008C7333">
              <w:rPr>
                <w:rFonts w:ascii="David" w:hAnsi="David"/>
              </w:rPr>
              <w:t>.</w:t>
            </w:r>
          </w:p>
        </w:tc>
        <w:tc>
          <w:tcPr>
            <w:tcW w:w="1556" w:type="dxa"/>
          </w:tcPr>
          <w:p w14:paraId="0B125A3A" w14:textId="77777777" w:rsidR="008C7333" w:rsidRPr="008C7333" w:rsidRDefault="008C7333" w:rsidP="003B7859">
            <w:pPr>
              <w:jc w:val="center"/>
              <w:rPr>
                <w:rFonts w:ascii="David" w:hAnsi="David"/>
                <w:rtl/>
              </w:rPr>
            </w:pPr>
            <w:r w:rsidRPr="008C7333">
              <w:rPr>
                <w:rFonts w:ascii="David" w:hAnsi="David"/>
                <w:rtl/>
              </w:rPr>
              <w:t>30</w:t>
            </w:r>
          </w:p>
        </w:tc>
      </w:tr>
      <w:tr w:rsidR="008C7333" w:rsidRPr="008C7333" w14:paraId="6BBD5CBF" w14:textId="77777777" w:rsidTr="003B7859">
        <w:tc>
          <w:tcPr>
            <w:tcW w:w="1699" w:type="dxa"/>
          </w:tcPr>
          <w:p w14:paraId="03FE3A80" w14:textId="77777777" w:rsidR="008C7333" w:rsidRPr="008C7333" w:rsidRDefault="008C7333" w:rsidP="003B7859">
            <w:pPr>
              <w:jc w:val="center"/>
              <w:rPr>
                <w:rFonts w:ascii="David" w:hAnsi="David"/>
                <w:rtl/>
              </w:rPr>
            </w:pPr>
            <w:r w:rsidRPr="008C7333">
              <w:rPr>
                <w:rFonts w:ascii="David" w:hAnsi="David"/>
                <w:rtl/>
              </w:rPr>
              <w:t>אנגלית</w:t>
            </w:r>
          </w:p>
        </w:tc>
        <w:tc>
          <w:tcPr>
            <w:tcW w:w="6095" w:type="dxa"/>
          </w:tcPr>
          <w:p w14:paraId="4B16E73D" w14:textId="77777777" w:rsidR="008C7333" w:rsidRPr="008C7333" w:rsidRDefault="008C7333" w:rsidP="003B7859">
            <w:pPr>
              <w:spacing w:line="276" w:lineRule="auto"/>
              <w:rPr>
                <w:rFonts w:ascii="David" w:hAnsi="David"/>
                <w:rtl/>
              </w:rPr>
            </w:pPr>
            <w:r w:rsidRPr="008C7333">
              <w:rPr>
                <w:rFonts w:ascii="David" w:hAnsi="David"/>
                <w:rtl/>
              </w:rPr>
              <w:t>מבוא לאנגלית פסיכומטרית, הרחבת אוצר המילים, השלמת משפטים, טכניקות לפסילת תשובות, ניסוח מחדש, לימוד אסטרטגיות והבנת הנקרא (בשיטה הדרגתית)</w:t>
            </w:r>
          </w:p>
        </w:tc>
        <w:tc>
          <w:tcPr>
            <w:tcW w:w="1556" w:type="dxa"/>
          </w:tcPr>
          <w:p w14:paraId="48B1E57A" w14:textId="77777777" w:rsidR="008C7333" w:rsidRPr="008C7333" w:rsidRDefault="008C7333" w:rsidP="003B7859">
            <w:pPr>
              <w:jc w:val="center"/>
              <w:rPr>
                <w:rFonts w:ascii="David" w:hAnsi="David"/>
                <w:rtl/>
              </w:rPr>
            </w:pPr>
            <w:r w:rsidRPr="008C7333">
              <w:rPr>
                <w:rFonts w:ascii="David" w:hAnsi="David"/>
                <w:rtl/>
              </w:rPr>
              <w:t>30</w:t>
            </w:r>
          </w:p>
        </w:tc>
      </w:tr>
    </w:tbl>
    <w:p w14:paraId="5A9C0D03" w14:textId="77777777" w:rsidR="008C7333" w:rsidRPr="008C7333" w:rsidRDefault="008C7333" w:rsidP="008C7333">
      <w:pPr>
        <w:rPr>
          <w:rFonts w:ascii="David" w:hAnsi="David"/>
          <w:rtl/>
        </w:rPr>
      </w:pPr>
    </w:p>
    <w:p w14:paraId="2FAC0F39" w14:textId="77777777" w:rsidR="008C7333" w:rsidRPr="008C7333" w:rsidRDefault="008C7333" w:rsidP="008C7333">
      <w:pPr>
        <w:rPr>
          <w:rFonts w:ascii="David" w:hAnsi="David"/>
          <w:b/>
          <w:bCs/>
          <w:rtl/>
        </w:rPr>
      </w:pPr>
      <w:r w:rsidRPr="008C7333">
        <w:rPr>
          <w:rFonts w:ascii="David" w:hAnsi="David"/>
          <w:b/>
          <w:bCs/>
          <w:rtl/>
        </w:rPr>
        <w:t>דרכי הערכה:</w:t>
      </w:r>
    </w:p>
    <w:p w14:paraId="76D0BD18" w14:textId="77777777" w:rsidR="008C7333" w:rsidRPr="008C7333" w:rsidRDefault="008C7333" w:rsidP="008C7333">
      <w:pPr>
        <w:pStyle w:val="af1"/>
        <w:numPr>
          <w:ilvl w:val="0"/>
          <w:numId w:val="31"/>
        </w:numPr>
        <w:overflowPunct/>
        <w:autoSpaceDE/>
        <w:autoSpaceDN/>
        <w:adjustRightInd/>
        <w:spacing w:line="276" w:lineRule="auto"/>
        <w:ind w:left="714" w:hanging="357"/>
        <w:contextualSpacing/>
        <w:jc w:val="left"/>
        <w:textAlignment w:val="auto"/>
        <w:rPr>
          <w:rFonts w:ascii="David" w:hAnsi="David"/>
        </w:rPr>
      </w:pPr>
      <w:r w:rsidRPr="008C7333">
        <w:rPr>
          <w:rFonts w:ascii="David" w:hAnsi="David"/>
          <w:rtl/>
        </w:rPr>
        <w:t>מבחן בתחילת הקורס (</w:t>
      </w:r>
      <w:r w:rsidRPr="008C7333">
        <w:rPr>
          <w:rFonts w:ascii="David" w:hAnsi="David"/>
          <w:b/>
          <w:bCs/>
          <w:rtl/>
        </w:rPr>
        <w:t>מבחן-1)</w:t>
      </w:r>
      <w:r w:rsidRPr="008C7333">
        <w:rPr>
          <w:rFonts w:ascii="David" w:hAnsi="David"/>
          <w:rtl/>
        </w:rPr>
        <w:t xml:space="preserve"> שיבנה על בסיס תחומי הלמידה של הקורס. המבחן יאושר ע"י נציג המשרד, וישמש ככלי לבחירת תלמידים שישתתפו בקורס.</w:t>
      </w:r>
    </w:p>
    <w:p w14:paraId="40F3352F" w14:textId="77777777" w:rsidR="008C7333" w:rsidRPr="008C7333" w:rsidRDefault="008C7333" w:rsidP="008C7333">
      <w:pPr>
        <w:pStyle w:val="af1"/>
        <w:numPr>
          <w:ilvl w:val="0"/>
          <w:numId w:val="31"/>
        </w:numPr>
        <w:overflowPunct/>
        <w:autoSpaceDE/>
        <w:autoSpaceDN/>
        <w:adjustRightInd/>
        <w:spacing w:line="276" w:lineRule="auto"/>
        <w:ind w:left="714" w:hanging="357"/>
        <w:contextualSpacing/>
        <w:jc w:val="left"/>
        <w:textAlignment w:val="auto"/>
        <w:rPr>
          <w:rFonts w:ascii="David" w:hAnsi="David"/>
          <w:rtl/>
        </w:rPr>
      </w:pPr>
      <w:r w:rsidRPr="008C7333">
        <w:rPr>
          <w:rFonts w:ascii="David" w:hAnsi="David"/>
          <w:rtl/>
        </w:rPr>
        <w:t xml:space="preserve"> 20-25 תלמידים עם הציונים הגבוהים ביותר ישתלבו בקורס</w:t>
      </w:r>
    </w:p>
    <w:p w14:paraId="4D4C2277" w14:textId="77777777" w:rsidR="008C7333" w:rsidRPr="008C7333" w:rsidRDefault="008C7333" w:rsidP="008C7333">
      <w:pPr>
        <w:pStyle w:val="af1"/>
        <w:numPr>
          <w:ilvl w:val="0"/>
          <w:numId w:val="31"/>
        </w:numPr>
        <w:overflowPunct/>
        <w:autoSpaceDE/>
        <w:autoSpaceDN/>
        <w:adjustRightInd/>
        <w:spacing w:line="276" w:lineRule="auto"/>
        <w:ind w:left="714" w:hanging="357"/>
        <w:contextualSpacing/>
        <w:jc w:val="left"/>
        <w:textAlignment w:val="auto"/>
        <w:rPr>
          <w:rFonts w:ascii="David" w:hAnsi="David"/>
          <w:rtl/>
        </w:rPr>
      </w:pPr>
      <w:r w:rsidRPr="008C7333">
        <w:rPr>
          <w:rFonts w:ascii="David" w:hAnsi="David"/>
          <w:rtl/>
        </w:rPr>
        <w:t>מבחן עם סיום הקורס (</w:t>
      </w:r>
      <w:r w:rsidRPr="008C7333">
        <w:rPr>
          <w:rFonts w:ascii="David" w:hAnsi="David"/>
          <w:b/>
          <w:bCs/>
          <w:rtl/>
        </w:rPr>
        <w:t>מבחן-2</w:t>
      </w:r>
      <w:r w:rsidRPr="008C7333">
        <w:rPr>
          <w:rFonts w:ascii="David" w:hAnsi="David"/>
          <w:rtl/>
        </w:rPr>
        <w:t>) שיבנה על בסיס הסילבוס ויאושר ע"י נציג המשרד.</w:t>
      </w:r>
    </w:p>
    <w:p w14:paraId="7CD319A0" w14:textId="77777777" w:rsidR="008C7333" w:rsidRPr="008C7333" w:rsidRDefault="008C7333" w:rsidP="008C7333">
      <w:pPr>
        <w:spacing w:before="240" w:line="276" w:lineRule="auto"/>
        <w:rPr>
          <w:rFonts w:ascii="David" w:hAnsi="David"/>
          <w:b/>
          <w:bCs/>
          <w:rtl/>
        </w:rPr>
      </w:pPr>
      <w:r w:rsidRPr="008C7333">
        <w:rPr>
          <w:rFonts w:ascii="David" w:hAnsi="David"/>
          <w:b/>
          <w:bCs/>
          <w:rtl/>
        </w:rPr>
        <w:t xml:space="preserve">קריטריון להצלחת התלמיד: </w:t>
      </w:r>
    </w:p>
    <w:p w14:paraId="498B0CA1" w14:textId="77777777" w:rsidR="008C7333" w:rsidRDefault="008C7333" w:rsidP="008C7333">
      <w:pPr>
        <w:pStyle w:val="af1"/>
        <w:numPr>
          <w:ilvl w:val="0"/>
          <w:numId w:val="31"/>
        </w:numPr>
        <w:overflowPunct/>
        <w:autoSpaceDE/>
        <w:autoSpaceDN/>
        <w:adjustRightInd/>
        <w:spacing w:before="240" w:after="160" w:line="276" w:lineRule="auto"/>
        <w:contextualSpacing/>
        <w:jc w:val="left"/>
        <w:textAlignment w:val="auto"/>
        <w:rPr>
          <w:rFonts w:ascii="David" w:hAnsi="David"/>
        </w:rPr>
      </w:pPr>
      <w:r w:rsidRPr="008C7333">
        <w:rPr>
          <w:rFonts w:ascii="David" w:hAnsi="David"/>
          <w:rtl/>
        </w:rPr>
        <w:t xml:space="preserve">עליה של 8% לפחות בציון </w:t>
      </w:r>
      <w:r w:rsidRPr="008C7333">
        <w:rPr>
          <w:rFonts w:ascii="David" w:hAnsi="David"/>
          <w:b/>
          <w:bCs/>
          <w:rtl/>
        </w:rPr>
        <w:t>מבחן-2</w:t>
      </w:r>
      <w:r w:rsidRPr="008C7333">
        <w:rPr>
          <w:rFonts w:ascii="David" w:hAnsi="David"/>
          <w:rtl/>
        </w:rPr>
        <w:t xml:space="preserve"> לעומת ציון </w:t>
      </w:r>
      <w:r w:rsidRPr="008C7333">
        <w:rPr>
          <w:rFonts w:ascii="David" w:hAnsi="David"/>
          <w:b/>
          <w:bCs/>
          <w:rtl/>
        </w:rPr>
        <w:t>מבחן-1</w:t>
      </w:r>
      <w:r w:rsidRPr="008C7333">
        <w:rPr>
          <w:rFonts w:ascii="David" w:hAnsi="David"/>
          <w:rtl/>
        </w:rPr>
        <w:t>.</w:t>
      </w:r>
    </w:p>
    <w:p w14:paraId="76705FEA" w14:textId="77777777" w:rsidR="007F543F" w:rsidRPr="007F543F" w:rsidRDefault="007F543F" w:rsidP="007F543F">
      <w:pPr>
        <w:spacing w:before="240" w:line="276" w:lineRule="auto"/>
        <w:rPr>
          <w:rFonts w:ascii="David" w:hAnsi="David"/>
          <w:b/>
          <w:bCs/>
        </w:rPr>
      </w:pPr>
      <w:r w:rsidRPr="007F543F">
        <w:rPr>
          <w:rFonts w:ascii="David" w:hAnsi="David" w:hint="cs"/>
          <w:b/>
          <w:bCs/>
          <w:rtl/>
        </w:rPr>
        <w:t>בחירת התלמידים המשתתפים בתוכנית:</w:t>
      </w:r>
    </w:p>
    <w:p w14:paraId="501C95A2" w14:textId="77777777" w:rsidR="007F543F" w:rsidRDefault="007F543F" w:rsidP="007F543F">
      <w:pPr>
        <w:pStyle w:val="af1"/>
        <w:numPr>
          <w:ilvl w:val="0"/>
          <w:numId w:val="31"/>
        </w:numPr>
        <w:overflowPunct/>
        <w:autoSpaceDE/>
        <w:autoSpaceDN/>
        <w:adjustRightInd/>
        <w:spacing w:line="276" w:lineRule="auto"/>
        <w:ind w:left="714" w:hanging="357"/>
        <w:contextualSpacing/>
        <w:jc w:val="left"/>
        <w:textAlignment w:val="auto"/>
        <w:rPr>
          <w:rFonts w:ascii="David" w:hAnsi="David"/>
        </w:rPr>
      </w:pPr>
      <w:r>
        <w:rPr>
          <w:rFonts w:ascii="David" w:hAnsi="David" w:hint="cs"/>
          <w:rtl/>
        </w:rPr>
        <w:t xml:space="preserve">הספק יפתח בחינה ממיינת אחידה לשימוש כלל בתי הספר </w:t>
      </w:r>
      <w:r w:rsidRPr="007F543F">
        <w:rPr>
          <w:rFonts w:ascii="David" w:hAnsi="David"/>
          <w:rtl/>
        </w:rPr>
        <w:t>בעזרתה ייבחרו תלמידים בעלי פוטנציאל</w:t>
      </w:r>
      <w:r>
        <w:rPr>
          <w:rFonts w:ascii="David" w:hAnsi="David" w:hint="cs"/>
          <w:rtl/>
        </w:rPr>
        <w:t>.</w:t>
      </w:r>
    </w:p>
    <w:p w14:paraId="73A54AFB" w14:textId="77777777" w:rsidR="007F543F" w:rsidRPr="007F543F" w:rsidRDefault="007F543F" w:rsidP="007F543F">
      <w:pPr>
        <w:pStyle w:val="af1"/>
        <w:numPr>
          <w:ilvl w:val="0"/>
          <w:numId w:val="31"/>
        </w:numPr>
        <w:overflowPunct/>
        <w:autoSpaceDE/>
        <w:autoSpaceDN/>
        <w:adjustRightInd/>
        <w:spacing w:line="276" w:lineRule="auto"/>
        <w:ind w:left="714" w:hanging="357"/>
        <w:contextualSpacing/>
        <w:jc w:val="left"/>
        <w:textAlignment w:val="auto"/>
        <w:rPr>
          <w:rFonts w:ascii="David" w:hAnsi="David"/>
        </w:rPr>
      </w:pPr>
      <w:r w:rsidRPr="007F543F">
        <w:rPr>
          <w:rFonts w:ascii="David" w:hAnsi="David"/>
          <w:rtl/>
        </w:rPr>
        <w:t>הבחינה תאושר ע"י נציג המשרד שיקבע ע"י מנהלת היחידה המקצועית</w:t>
      </w:r>
    </w:p>
    <w:p w14:paraId="273A64F0" w14:textId="77777777" w:rsidR="003E3701" w:rsidRPr="007F543F" w:rsidRDefault="003E3701" w:rsidP="005364CD">
      <w:pPr>
        <w:keepNext/>
        <w:keepLines/>
        <w:tabs>
          <w:tab w:val="center" w:pos="7259"/>
        </w:tabs>
        <w:spacing w:line="300" w:lineRule="atLeast"/>
        <w:rPr>
          <w:rFonts w:ascii="David" w:hAnsi="David"/>
          <w:b/>
          <w:bCs/>
          <w:rtl/>
        </w:rPr>
      </w:pPr>
    </w:p>
    <w:sectPr w:rsidR="003E3701" w:rsidRPr="007F543F" w:rsidSect="008C7333">
      <w:pgSz w:w="11909" w:h="16834" w:code="9"/>
      <w:pgMar w:top="1134" w:right="1134" w:bottom="992" w:left="1276" w:header="720" w:footer="318"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ECE14" w14:textId="77777777" w:rsidR="00FC373D" w:rsidRDefault="00FC373D">
      <w:r>
        <w:separator/>
      </w:r>
    </w:p>
    <w:p w14:paraId="4B64A13E" w14:textId="77777777" w:rsidR="00FC373D" w:rsidRDefault="00FC373D"/>
  </w:endnote>
  <w:endnote w:type="continuationSeparator" w:id="0">
    <w:p w14:paraId="586B724D" w14:textId="77777777" w:rsidR="00FC373D" w:rsidRDefault="00FC373D">
      <w:r>
        <w:continuationSeparator/>
      </w:r>
    </w:p>
    <w:p w14:paraId="2D0CC99E" w14:textId="77777777" w:rsidR="00FC373D" w:rsidRDefault="00FC37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5E609" w14:textId="77777777" w:rsidR="00FC373D" w:rsidRDefault="00FC373D">
      <w:r>
        <w:separator/>
      </w:r>
    </w:p>
    <w:p w14:paraId="2216DC03" w14:textId="77777777" w:rsidR="00FC373D" w:rsidRDefault="00FC373D"/>
  </w:footnote>
  <w:footnote w:type="continuationSeparator" w:id="0">
    <w:p w14:paraId="2AEC1659" w14:textId="77777777" w:rsidR="00FC373D" w:rsidRDefault="00FC373D">
      <w:r>
        <w:continuationSeparator/>
      </w:r>
    </w:p>
    <w:p w14:paraId="3E222DB9" w14:textId="77777777" w:rsidR="00FC373D" w:rsidRDefault="00FC373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C4132"/>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E642AF"/>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B302F1"/>
    <w:multiLevelType w:val="hybridMultilevel"/>
    <w:tmpl w:val="4412E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76DBC"/>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B448EB"/>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402C20"/>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B108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240EE0"/>
    <w:multiLevelType w:val="hybridMultilevel"/>
    <w:tmpl w:val="19F8BEF8"/>
    <w:lvl w:ilvl="0" w:tplc="CB6CAD34">
      <w:start w:val="8"/>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B30D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3C6D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0F36A4"/>
    <w:multiLevelType w:val="hybridMultilevel"/>
    <w:tmpl w:val="C4C083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9F7EBA"/>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562E69"/>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7485C"/>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2C2E67"/>
    <w:multiLevelType w:val="hybridMultilevel"/>
    <w:tmpl w:val="A4FA7964"/>
    <w:lvl w:ilvl="0" w:tplc="1000000F">
      <w:start w:val="1"/>
      <w:numFmt w:val="decimal"/>
      <w:lvlText w:val="%1."/>
      <w:lvlJc w:val="left"/>
      <w:pPr>
        <w:ind w:left="2026" w:hanging="360"/>
      </w:pPr>
      <w:rPr>
        <w:rFonts w:hint="default"/>
      </w:rPr>
    </w:lvl>
    <w:lvl w:ilvl="1" w:tplc="10000019" w:tentative="1">
      <w:start w:val="1"/>
      <w:numFmt w:val="lowerLetter"/>
      <w:lvlText w:val="%2."/>
      <w:lvlJc w:val="left"/>
      <w:pPr>
        <w:ind w:left="2746" w:hanging="360"/>
      </w:pPr>
    </w:lvl>
    <w:lvl w:ilvl="2" w:tplc="1000001B" w:tentative="1">
      <w:start w:val="1"/>
      <w:numFmt w:val="lowerRoman"/>
      <w:lvlText w:val="%3."/>
      <w:lvlJc w:val="right"/>
      <w:pPr>
        <w:ind w:left="3466" w:hanging="180"/>
      </w:pPr>
    </w:lvl>
    <w:lvl w:ilvl="3" w:tplc="1000000F" w:tentative="1">
      <w:start w:val="1"/>
      <w:numFmt w:val="decimal"/>
      <w:lvlText w:val="%4."/>
      <w:lvlJc w:val="left"/>
      <w:pPr>
        <w:ind w:left="4186" w:hanging="360"/>
      </w:pPr>
    </w:lvl>
    <w:lvl w:ilvl="4" w:tplc="10000019" w:tentative="1">
      <w:start w:val="1"/>
      <w:numFmt w:val="lowerLetter"/>
      <w:lvlText w:val="%5."/>
      <w:lvlJc w:val="left"/>
      <w:pPr>
        <w:ind w:left="4906" w:hanging="360"/>
      </w:pPr>
    </w:lvl>
    <w:lvl w:ilvl="5" w:tplc="1000001B" w:tentative="1">
      <w:start w:val="1"/>
      <w:numFmt w:val="lowerRoman"/>
      <w:lvlText w:val="%6."/>
      <w:lvlJc w:val="right"/>
      <w:pPr>
        <w:ind w:left="5626" w:hanging="180"/>
      </w:pPr>
    </w:lvl>
    <w:lvl w:ilvl="6" w:tplc="1000000F" w:tentative="1">
      <w:start w:val="1"/>
      <w:numFmt w:val="decimal"/>
      <w:lvlText w:val="%7."/>
      <w:lvlJc w:val="left"/>
      <w:pPr>
        <w:ind w:left="6346" w:hanging="360"/>
      </w:pPr>
    </w:lvl>
    <w:lvl w:ilvl="7" w:tplc="10000019" w:tentative="1">
      <w:start w:val="1"/>
      <w:numFmt w:val="lowerLetter"/>
      <w:lvlText w:val="%8."/>
      <w:lvlJc w:val="left"/>
      <w:pPr>
        <w:ind w:left="7066" w:hanging="360"/>
      </w:pPr>
    </w:lvl>
    <w:lvl w:ilvl="8" w:tplc="1000001B" w:tentative="1">
      <w:start w:val="1"/>
      <w:numFmt w:val="lowerRoman"/>
      <w:lvlText w:val="%9."/>
      <w:lvlJc w:val="right"/>
      <w:pPr>
        <w:ind w:left="7786" w:hanging="180"/>
      </w:pPr>
    </w:lvl>
  </w:abstractNum>
  <w:abstractNum w:abstractNumId="15" w15:restartNumberingAfterBreak="0">
    <w:nsid w:val="2A5A7452"/>
    <w:multiLevelType w:val="hybridMultilevel"/>
    <w:tmpl w:val="711493E2"/>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121A6D"/>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B25E23"/>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9" w15:restartNumberingAfterBreak="0">
    <w:nsid w:val="360A612A"/>
    <w:multiLevelType w:val="hybridMultilevel"/>
    <w:tmpl w:val="0546C998"/>
    <w:lvl w:ilvl="0" w:tplc="AAD65F72">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ED7720"/>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C63DEA"/>
    <w:multiLevelType w:val="hybridMultilevel"/>
    <w:tmpl w:val="F5CE7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152DE"/>
    <w:multiLevelType w:val="hybridMultilevel"/>
    <w:tmpl w:val="78D60A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1B501E"/>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273394"/>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EC2ED8"/>
    <w:multiLevelType w:val="hybridMultilevel"/>
    <w:tmpl w:val="3BBE599E"/>
    <w:lvl w:ilvl="0" w:tplc="59BA903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0C309B3"/>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2E2AF7"/>
    <w:multiLevelType w:val="hybridMultilevel"/>
    <w:tmpl w:val="04E631BE"/>
    <w:lvl w:ilvl="0" w:tplc="9DEE1BA8">
      <w:start w:val="1"/>
      <w:numFmt w:val="decimal"/>
      <w:lvlText w:val="%1."/>
      <w:lvlJc w:val="left"/>
      <w:pPr>
        <w:ind w:left="1068"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1A4EC8"/>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F618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A141F1"/>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E43CC7"/>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9AE164F"/>
    <w:multiLevelType w:val="hybridMultilevel"/>
    <w:tmpl w:val="711493E2"/>
    <w:lvl w:ilvl="0" w:tplc="08BEE5AA">
      <w:start w:val="1"/>
      <w:numFmt w:val="hebrew1"/>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6C1F27DB"/>
    <w:multiLevelType w:val="hybridMultilevel"/>
    <w:tmpl w:val="7C80B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E25A17"/>
    <w:multiLevelType w:val="hybridMultilevel"/>
    <w:tmpl w:val="EC949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F62B02"/>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7" w15:restartNumberingAfterBreak="0">
    <w:nsid w:val="79063749"/>
    <w:multiLevelType w:val="hybridMultilevel"/>
    <w:tmpl w:val="3392C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E57BC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6"/>
  </w:num>
  <w:num w:numId="2">
    <w:abstractNumId w:val="18"/>
  </w:num>
  <w:num w:numId="3">
    <w:abstractNumId w:val="27"/>
  </w:num>
  <w:num w:numId="4">
    <w:abstractNumId w:val="21"/>
  </w:num>
  <w:num w:numId="5">
    <w:abstractNumId w:val="34"/>
  </w:num>
  <w:num w:numId="6">
    <w:abstractNumId w:val="10"/>
  </w:num>
  <w:num w:numId="7">
    <w:abstractNumId w:val="2"/>
  </w:num>
  <w:num w:numId="8">
    <w:abstractNumId w:val="33"/>
  </w:num>
  <w:num w:numId="9">
    <w:abstractNumId w:val="23"/>
  </w:num>
  <w:num w:numId="10">
    <w:abstractNumId w:val="24"/>
  </w:num>
  <w:num w:numId="11">
    <w:abstractNumId w:val="16"/>
  </w:num>
  <w:num w:numId="12">
    <w:abstractNumId w:val="11"/>
  </w:num>
  <w:num w:numId="13">
    <w:abstractNumId w:val="22"/>
  </w:num>
  <w:num w:numId="14">
    <w:abstractNumId w:val="37"/>
  </w:num>
  <w:num w:numId="15">
    <w:abstractNumId w:val="25"/>
  </w:num>
  <w:num w:numId="16">
    <w:abstractNumId w:val="31"/>
  </w:num>
  <w:num w:numId="17">
    <w:abstractNumId w:val="13"/>
  </w:num>
  <w:num w:numId="18">
    <w:abstractNumId w:val="5"/>
  </w:num>
  <w:num w:numId="19">
    <w:abstractNumId w:val="38"/>
  </w:num>
  <w:num w:numId="20">
    <w:abstractNumId w:val="8"/>
  </w:num>
  <w:num w:numId="21">
    <w:abstractNumId w:val="26"/>
  </w:num>
  <w:num w:numId="22">
    <w:abstractNumId w:val="20"/>
  </w:num>
  <w:num w:numId="23">
    <w:abstractNumId w:val="35"/>
  </w:num>
  <w:num w:numId="24">
    <w:abstractNumId w:val="1"/>
  </w:num>
  <w:num w:numId="25">
    <w:abstractNumId w:val="6"/>
  </w:num>
  <w:num w:numId="26">
    <w:abstractNumId w:val="17"/>
  </w:num>
  <w:num w:numId="27">
    <w:abstractNumId w:val="9"/>
  </w:num>
  <w:num w:numId="28">
    <w:abstractNumId w:val="28"/>
  </w:num>
  <w:num w:numId="29">
    <w:abstractNumId w:val="14"/>
  </w:num>
  <w:num w:numId="30">
    <w:abstractNumId w:val="7"/>
  </w:num>
  <w:num w:numId="31">
    <w:abstractNumId w:val="19"/>
  </w:num>
  <w:num w:numId="32">
    <w:abstractNumId w:val="0"/>
  </w:num>
  <w:num w:numId="33">
    <w:abstractNumId w:val="4"/>
  </w:num>
  <w:num w:numId="34">
    <w:abstractNumId w:val="3"/>
  </w:num>
  <w:num w:numId="35">
    <w:abstractNumId w:val="30"/>
  </w:num>
  <w:num w:numId="36">
    <w:abstractNumId w:val="12"/>
  </w:num>
  <w:num w:numId="37">
    <w:abstractNumId w:val="29"/>
  </w:num>
  <w:num w:numId="38">
    <w:abstractNumId w:val="32"/>
  </w:num>
  <w:num w:numId="39">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514"/>
    <w:rsid w:val="000078AF"/>
    <w:rsid w:val="00011709"/>
    <w:rsid w:val="00036210"/>
    <w:rsid w:val="00037747"/>
    <w:rsid w:val="00062419"/>
    <w:rsid w:val="00070DF5"/>
    <w:rsid w:val="00077BD4"/>
    <w:rsid w:val="000917D0"/>
    <w:rsid w:val="00093AB9"/>
    <w:rsid w:val="00094A0C"/>
    <w:rsid w:val="000B0414"/>
    <w:rsid w:val="000E5B6A"/>
    <w:rsid w:val="00102638"/>
    <w:rsid w:val="00113462"/>
    <w:rsid w:val="001729C8"/>
    <w:rsid w:val="00181879"/>
    <w:rsid w:val="0019080D"/>
    <w:rsid w:val="00196F64"/>
    <w:rsid w:val="001A2BA5"/>
    <w:rsid w:val="001A644C"/>
    <w:rsid w:val="001B14CF"/>
    <w:rsid w:val="001B2980"/>
    <w:rsid w:val="001B5315"/>
    <w:rsid w:val="001C7BF4"/>
    <w:rsid w:val="001D04AA"/>
    <w:rsid w:val="001D068C"/>
    <w:rsid w:val="001D47C1"/>
    <w:rsid w:val="001D5180"/>
    <w:rsid w:val="001D5DEE"/>
    <w:rsid w:val="001D6AA3"/>
    <w:rsid w:val="001E5ABA"/>
    <w:rsid w:val="001E6C2C"/>
    <w:rsid w:val="00200FC7"/>
    <w:rsid w:val="00220208"/>
    <w:rsid w:val="00227DCB"/>
    <w:rsid w:val="00234586"/>
    <w:rsid w:val="00246B09"/>
    <w:rsid w:val="00252DF1"/>
    <w:rsid w:val="002663C8"/>
    <w:rsid w:val="002A39D9"/>
    <w:rsid w:val="002A6277"/>
    <w:rsid w:val="002E41E9"/>
    <w:rsid w:val="002E4F1A"/>
    <w:rsid w:val="002F37A0"/>
    <w:rsid w:val="002F3D92"/>
    <w:rsid w:val="0031364D"/>
    <w:rsid w:val="003150A4"/>
    <w:rsid w:val="0036281D"/>
    <w:rsid w:val="003631FF"/>
    <w:rsid w:val="003878E9"/>
    <w:rsid w:val="003B7859"/>
    <w:rsid w:val="003C1C82"/>
    <w:rsid w:val="003D5F01"/>
    <w:rsid w:val="003D7C60"/>
    <w:rsid w:val="003E3701"/>
    <w:rsid w:val="003E7EA6"/>
    <w:rsid w:val="00402FCD"/>
    <w:rsid w:val="00412734"/>
    <w:rsid w:val="00415178"/>
    <w:rsid w:val="004202D1"/>
    <w:rsid w:val="00432C21"/>
    <w:rsid w:val="0044413D"/>
    <w:rsid w:val="00463024"/>
    <w:rsid w:val="00464500"/>
    <w:rsid w:val="00480D7B"/>
    <w:rsid w:val="004946F3"/>
    <w:rsid w:val="004A2F3D"/>
    <w:rsid w:val="004A47A0"/>
    <w:rsid w:val="004A4D62"/>
    <w:rsid w:val="004B0428"/>
    <w:rsid w:val="004C497A"/>
    <w:rsid w:val="0050542D"/>
    <w:rsid w:val="00523122"/>
    <w:rsid w:val="00530FA3"/>
    <w:rsid w:val="005364CD"/>
    <w:rsid w:val="0054285F"/>
    <w:rsid w:val="00546656"/>
    <w:rsid w:val="00553CCC"/>
    <w:rsid w:val="00563A4C"/>
    <w:rsid w:val="00564E17"/>
    <w:rsid w:val="005716EC"/>
    <w:rsid w:val="0057776C"/>
    <w:rsid w:val="00585A0C"/>
    <w:rsid w:val="00587C28"/>
    <w:rsid w:val="00597515"/>
    <w:rsid w:val="005A7CCE"/>
    <w:rsid w:val="005A7CE4"/>
    <w:rsid w:val="005B0229"/>
    <w:rsid w:val="005B2172"/>
    <w:rsid w:val="005B29F1"/>
    <w:rsid w:val="005B2F01"/>
    <w:rsid w:val="005C11A6"/>
    <w:rsid w:val="005E7CB3"/>
    <w:rsid w:val="005F52A5"/>
    <w:rsid w:val="00601A60"/>
    <w:rsid w:val="00603C5E"/>
    <w:rsid w:val="0061071B"/>
    <w:rsid w:val="00614464"/>
    <w:rsid w:val="00615288"/>
    <w:rsid w:val="00620DCC"/>
    <w:rsid w:val="00630DAE"/>
    <w:rsid w:val="00656333"/>
    <w:rsid w:val="006668F6"/>
    <w:rsid w:val="006760FA"/>
    <w:rsid w:val="0068335A"/>
    <w:rsid w:val="00686F97"/>
    <w:rsid w:val="00695804"/>
    <w:rsid w:val="006B140D"/>
    <w:rsid w:val="006C667C"/>
    <w:rsid w:val="006E3693"/>
    <w:rsid w:val="006E6400"/>
    <w:rsid w:val="006F7BC6"/>
    <w:rsid w:val="00701391"/>
    <w:rsid w:val="00703A45"/>
    <w:rsid w:val="00705E38"/>
    <w:rsid w:val="00716B5A"/>
    <w:rsid w:val="00717A02"/>
    <w:rsid w:val="007303F0"/>
    <w:rsid w:val="007331A1"/>
    <w:rsid w:val="00741613"/>
    <w:rsid w:val="00747C67"/>
    <w:rsid w:val="00761DA0"/>
    <w:rsid w:val="00762CFB"/>
    <w:rsid w:val="00765AC9"/>
    <w:rsid w:val="00770AAA"/>
    <w:rsid w:val="00771B8A"/>
    <w:rsid w:val="007774BF"/>
    <w:rsid w:val="007A0AC0"/>
    <w:rsid w:val="007A63EA"/>
    <w:rsid w:val="007E69AF"/>
    <w:rsid w:val="007F543F"/>
    <w:rsid w:val="008019FE"/>
    <w:rsid w:val="00816EEE"/>
    <w:rsid w:val="00824C49"/>
    <w:rsid w:val="008356B2"/>
    <w:rsid w:val="008402E9"/>
    <w:rsid w:val="00846D3E"/>
    <w:rsid w:val="00863EE1"/>
    <w:rsid w:val="00886731"/>
    <w:rsid w:val="0089149A"/>
    <w:rsid w:val="008C5252"/>
    <w:rsid w:val="008C7333"/>
    <w:rsid w:val="008E6689"/>
    <w:rsid w:val="008E7BD1"/>
    <w:rsid w:val="008E7BD6"/>
    <w:rsid w:val="00900D3E"/>
    <w:rsid w:val="00914089"/>
    <w:rsid w:val="009156AB"/>
    <w:rsid w:val="00921E37"/>
    <w:rsid w:val="00977369"/>
    <w:rsid w:val="00986E34"/>
    <w:rsid w:val="009A1A1D"/>
    <w:rsid w:val="009E1935"/>
    <w:rsid w:val="009E6DA5"/>
    <w:rsid w:val="00A02507"/>
    <w:rsid w:val="00A02D37"/>
    <w:rsid w:val="00A0538C"/>
    <w:rsid w:val="00A0750B"/>
    <w:rsid w:val="00A10DDF"/>
    <w:rsid w:val="00A163CD"/>
    <w:rsid w:val="00A17514"/>
    <w:rsid w:val="00A318FE"/>
    <w:rsid w:val="00A368C8"/>
    <w:rsid w:val="00A63D1E"/>
    <w:rsid w:val="00A642A1"/>
    <w:rsid w:val="00A83188"/>
    <w:rsid w:val="00A97266"/>
    <w:rsid w:val="00AB2C44"/>
    <w:rsid w:val="00AB3CDC"/>
    <w:rsid w:val="00AB442B"/>
    <w:rsid w:val="00AB786A"/>
    <w:rsid w:val="00AC3E03"/>
    <w:rsid w:val="00AD115B"/>
    <w:rsid w:val="00AE25DC"/>
    <w:rsid w:val="00AE7536"/>
    <w:rsid w:val="00AF66D9"/>
    <w:rsid w:val="00AF76C4"/>
    <w:rsid w:val="00B0738E"/>
    <w:rsid w:val="00B4076D"/>
    <w:rsid w:val="00B46EEE"/>
    <w:rsid w:val="00B704EA"/>
    <w:rsid w:val="00B75795"/>
    <w:rsid w:val="00B765EF"/>
    <w:rsid w:val="00B812F7"/>
    <w:rsid w:val="00B9083E"/>
    <w:rsid w:val="00BA09DB"/>
    <w:rsid w:val="00BD28B8"/>
    <w:rsid w:val="00BD6F77"/>
    <w:rsid w:val="00BE1C97"/>
    <w:rsid w:val="00BF75C4"/>
    <w:rsid w:val="00C13E24"/>
    <w:rsid w:val="00C34BEF"/>
    <w:rsid w:val="00C36C5E"/>
    <w:rsid w:val="00C51C78"/>
    <w:rsid w:val="00C55DE3"/>
    <w:rsid w:val="00C57166"/>
    <w:rsid w:val="00C75E93"/>
    <w:rsid w:val="00C768B5"/>
    <w:rsid w:val="00C85D36"/>
    <w:rsid w:val="00C91A64"/>
    <w:rsid w:val="00C97B22"/>
    <w:rsid w:val="00CB437D"/>
    <w:rsid w:val="00CC374F"/>
    <w:rsid w:val="00CD46F2"/>
    <w:rsid w:val="00CD7315"/>
    <w:rsid w:val="00CE4D6E"/>
    <w:rsid w:val="00CF109D"/>
    <w:rsid w:val="00D02B77"/>
    <w:rsid w:val="00D1210D"/>
    <w:rsid w:val="00D159A6"/>
    <w:rsid w:val="00D33767"/>
    <w:rsid w:val="00D3431F"/>
    <w:rsid w:val="00D343F9"/>
    <w:rsid w:val="00D42898"/>
    <w:rsid w:val="00D44732"/>
    <w:rsid w:val="00D45F3E"/>
    <w:rsid w:val="00D5091C"/>
    <w:rsid w:val="00D56DB8"/>
    <w:rsid w:val="00D57074"/>
    <w:rsid w:val="00D75CE2"/>
    <w:rsid w:val="00D91542"/>
    <w:rsid w:val="00D91F00"/>
    <w:rsid w:val="00D9307C"/>
    <w:rsid w:val="00D941AA"/>
    <w:rsid w:val="00D97385"/>
    <w:rsid w:val="00DA18A4"/>
    <w:rsid w:val="00DA2CE0"/>
    <w:rsid w:val="00DA5EAD"/>
    <w:rsid w:val="00DB2D05"/>
    <w:rsid w:val="00DB432A"/>
    <w:rsid w:val="00DB4CB9"/>
    <w:rsid w:val="00DC4307"/>
    <w:rsid w:val="00DF3FD3"/>
    <w:rsid w:val="00DF7131"/>
    <w:rsid w:val="00E003F4"/>
    <w:rsid w:val="00E03B85"/>
    <w:rsid w:val="00E17C77"/>
    <w:rsid w:val="00E24B0F"/>
    <w:rsid w:val="00E33D59"/>
    <w:rsid w:val="00E40E18"/>
    <w:rsid w:val="00E51D6B"/>
    <w:rsid w:val="00E63C96"/>
    <w:rsid w:val="00E92E2A"/>
    <w:rsid w:val="00E93A72"/>
    <w:rsid w:val="00E94237"/>
    <w:rsid w:val="00EA6809"/>
    <w:rsid w:val="00EB4EA6"/>
    <w:rsid w:val="00ED79A5"/>
    <w:rsid w:val="00EE747C"/>
    <w:rsid w:val="00EF451F"/>
    <w:rsid w:val="00F10A7B"/>
    <w:rsid w:val="00F138E6"/>
    <w:rsid w:val="00F30526"/>
    <w:rsid w:val="00F40E36"/>
    <w:rsid w:val="00F42BAD"/>
    <w:rsid w:val="00F449BD"/>
    <w:rsid w:val="00F516B2"/>
    <w:rsid w:val="00F526B8"/>
    <w:rsid w:val="00F54DC6"/>
    <w:rsid w:val="00F752D1"/>
    <w:rsid w:val="00F81619"/>
    <w:rsid w:val="00F8655F"/>
    <w:rsid w:val="00F94EC8"/>
    <w:rsid w:val="00FC2F25"/>
    <w:rsid w:val="00FC373D"/>
    <w:rsid w:val="00FC5016"/>
    <w:rsid w:val="00FD0E61"/>
    <w:rsid w:val="00FD427F"/>
    <w:rsid w:val="00FD4782"/>
    <w:rsid w:val="00FD78E1"/>
    <w:rsid w:val="00FF47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39738A6F"/>
  <w15:chartTrackingRefBased/>
  <w15:docId w15:val="{BF03FC37-6463-4C9B-9F81-C245BCF4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4237"/>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link w:val="21"/>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2">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uiPriority w:val="99"/>
    <w:rPr>
      <w:rFonts w:cs="Times New Roman"/>
    </w:rPr>
  </w:style>
  <w:style w:type="paragraph" w:styleId="23">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aliases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f">
    <w:name w:val="List Bullet"/>
    <w:basedOn w:val="a0"/>
    <w:autoRedefine/>
    <w:pPr>
      <w:tabs>
        <w:tab w:val="num" w:pos="360"/>
      </w:tabs>
      <w:ind w:left="1701" w:hanging="566"/>
    </w:pPr>
  </w:style>
  <w:style w:type="table" w:styleId="af0">
    <w:name w:val="Table Grid"/>
    <w:basedOn w:val="a2"/>
    <w:uiPriority w:val="39"/>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2"/>
    <w:basedOn w:val="a0"/>
    <w:next w:val="a6"/>
    <w:pPr>
      <w:tabs>
        <w:tab w:val="center" w:pos="4153"/>
        <w:tab w:val="right" w:pos="8306"/>
      </w:tabs>
      <w:spacing w:line="300" w:lineRule="atLeast"/>
    </w:pPr>
    <w:rPr>
      <w:sz w:val="26"/>
      <w:szCs w:val="26"/>
    </w:rPr>
  </w:style>
  <w:style w:type="paragraph" w:customStyle="1" w:styleId="12">
    <w:name w:val="1"/>
    <w:basedOn w:val="a0"/>
    <w:next w:val="32"/>
    <w:pPr>
      <w:spacing w:line="300" w:lineRule="atLeast"/>
      <w:ind w:left="1417"/>
    </w:pPr>
  </w:style>
  <w:style w:type="character" w:customStyle="1" w:styleId="11">
    <w:name w:val="כותרת 1 תו"/>
    <w:link w:val="10"/>
    <w:rPr>
      <w:rFonts w:ascii="Arial" w:hAnsi="Arial" w:cs="David"/>
      <w:b/>
      <w:bCs/>
      <w:kern w:val="28"/>
      <w:sz w:val="28"/>
      <w:szCs w:val="28"/>
      <w:lang w:val="en-US" w:eastAsia="he-IL" w:bidi="he-IL"/>
    </w:rPr>
  </w:style>
  <w:style w:type="table" w:customStyle="1" w:styleId="LightList1">
    <w:name w:val="Light List1"/>
    <w:basedOn w:val="a2"/>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pPr>
      <w:spacing w:line="240" w:lineRule="auto"/>
      <w:ind w:left="5760"/>
      <w:jc w:val="left"/>
    </w:pPr>
    <w:rPr>
      <w:rFonts w:cs="FrankRuehl"/>
      <w:sz w:val="20"/>
      <w:szCs w:val="26"/>
    </w:rPr>
  </w:style>
  <w:style w:type="paragraph" w:customStyle="1" w:styleId="Reference">
    <w:name w:val="Reference"/>
    <w:basedOn w:val="a0"/>
    <w:pPr>
      <w:tabs>
        <w:tab w:val="left" w:pos="1474"/>
      </w:tabs>
      <w:spacing w:line="240" w:lineRule="auto"/>
      <w:ind w:left="1650" w:hanging="992"/>
      <w:jc w:val="left"/>
    </w:pPr>
    <w:rPr>
      <w:rFonts w:cs="FrankRuehl"/>
      <w:sz w:val="20"/>
      <w:szCs w:val="26"/>
    </w:rPr>
  </w:style>
  <w:style w:type="paragraph" w:customStyle="1" w:styleId="Sign">
    <w:name w:val="Sign"/>
    <w:basedOn w:val="a0"/>
    <w:pPr>
      <w:spacing w:line="240" w:lineRule="auto"/>
      <w:ind w:left="3493"/>
      <w:jc w:val="center"/>
    </w:pPr>
    <w:rPr>
      <w:rFonts w:cs="FrankRuehl"/>
      <w:sz w:val="20"/>
      <w:szCs w:val="26"/>
    </w:rPr>
  </w:style>
  <w:style w:type="paragraph" w:customStyle="1" w:styleId="About">
    <w:name w:val="About"/>
    <w:basedOn w:val="a0"/>
    <w:pPr>
      <w:spacing w:line="240" w:lineRule="auto"/>
      <w:ind w:left="658" w:hanging="658"/>
      <w:jc w:val="left"/>
    </w:pPr>
    <w:rPr>
      <w:rFonts w:cs="FrankRuehl"/>
      <w:sz w:val="20"/>
      <w:szCs w:val="26"/>
    </w:rPr>
  </w:style>
  <w:style w:type="paragraph" w:styleId="af1">
    <w:name w:val="List Paragraph"/>
    <w:aliases w:val="פיסקת bullets,LP1,lp1,Bullet List,FooterText,numbered,Paragraphe de liste1,פיסקת רשימה11,מכרזים - טקסט סעיפים,נספח 2 מתוקן,style 2,x.x.x.x"/>
    <w:basedOn w:val="a0"/>
    <w:link w:val="af2"/>
    <w:uiPriority w:val="34"/>
    <w:qFormat/>
    <w:pPr>
      <w:ind w:left="720"/>
    </w:pPr>
  </w:style>
  <w:style w:type="character" w:customStyle="1" w:styleId="a5">
    <w:name w:val="כותרת עליונה תו"/>
    <w:link w:val="a4"/>
    <w:rPr>
      <w:rFonts w:cs="David"/>
      <w:sz w:val="24"/>
      <w:szCs w:val="24"/>
      <w:lang w:eastAsia="he-IL"/>
    </w:rPr>
  </w:style>
  <w:style w:type="paragraph" w:customStyle="1" w:styleId="2">
    <w:name w:val="מיספור2"/>
    <w:basedOn w:val="a0"/>
    <w:next w:val="a0"/>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Pr>
      <w:color w:val="000000"/>
      <w:szCs w:val="24"/>
      <w:lang w:val="x-none" w:eastAsia="x-none"/>
    </w:rPr>
  </w:style>
  <w:style w:type="paragraph" w:customStyle="1" w:styleId="3">
    <w:name w:val="מספור3"/>
    <w:basedOn w:val="a0"/>
    <w:next w:val="a0"/>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pPr>
      <w:overflowPunct/>
      <w:spacing w:line="288" w:lineRule="auto"/>
      <w:jc w:val="left"/>
      <w:textAlignment w:val="center"/>
    </w:pPr>
    <w:rPr>
      <w:rFonts w:cs="Times New Roman"/>
      <w:color w:val="000000"/>
      <w:lang w:eastAsia="en-US" w:bidi="ar-YE"/>
    </w:rPr>
  </w:style>
  <w:style w:type="character" w:customStyle="1" w:styleId="cf01">
    <w:name w:val="cf01"/>
    <w:rPr>
      <w:rFonts w:ascii="Tahoma" w:hAnsi="Tahoma" w:cs="Tahoma" w:hint="default"/>
      <w:sz w:val="18"/>
      <w:szCs w:val="18"/>
    </w:rPr>
  </w:style>
  <w:style w:type="character" w:customStyle="1" w:styleId="21">
    <w:name w:val="כותרת 2 תו"/>
    <w:link w:val="20"/>
    <w:rPr>
      <w:rFonts w:ascii="Arial" w:hAnsi="Arial" w:cs="David"/>
      <w:b/>
      <w:bCs/>
      <w:i/>
      <w:sz w:val="24"/>
      <w:szCs w:val="24"/>
      <w:u w:val="single"/>
      <w:lang w:eastAsia="he-IL"/>
    </w:rPr>
  </w:style>
  <w:style w:type="character" w:styleId="af3">
    <w:name w:val="annotation reference"/>
    <w:rPr>
      <w:sz w:val="16"/>
      <w:szCs w:val="16"/>
    </w:rPr>
  </w:style>
  <w:style w:type="paragraph" w:styleId="af4">
    <w:name w:val="annotation text"/>
    <w:basedOn w:val="a0"/>
    <w:link w:val="af5"/>
    <w:uiPriority w:val="99"/>
    <w:rPr>
      <w:sz w:val="20"/>
      <w:szCs w:val="20"/>
    </w:rPr>
  </w:style>
  <w:style w:type="character" w:customStyle="1" w:styleId="af5">
    <w:name w:val="טקסט הערה תו"/>
    <w:link w:val="af4"/>
    <w:uiPriority w:val="99"/>
    <w:rPr>
      <w:rFonts w:cs="David"/>
      <w:lang w:eastAsia="he-IL"/>
    </w:rPr>
  </w:style>
  <w:style w:type="paragraph" w:styleId="af6">
    <w:name w:val="annotation subject"/>
    <w:basedOn w:val="af4"/>
    <w:next w:val="af4"/>
    <w:link w:val="af7"/>
    <w:rPr>
      <w:b/>
      <w:bCs/>
    </w:rPr>
  </w:style>
  <w:style w:type="character" w:customStyle="1" w:styleId="af7">
    <w:name w:val="נושא הערה תו"/>
    <w:link w:val="af6"/>
    <w:rPr>
      <w:rFonts w:cs="David"/>
      <w:b/>
      <w:bCs/>
      <w:lang w:eastAsia="he-IL"/>
    </w:rPr>
  </w:style>
  <w:style w:type="paragraph" w:styleId="af8">
    <w:name w:val="Revision"/>
    <w:hidden/>
    <w:uiPriority w:val="99"/>
    <w:semiHidden/>
    <w:rPr>
      <w:rFonts w:cs="David"/>
      <w:sz w:val="24"/>
      <w:szCs w:val="24"/>
      <w:lang w:eastAsia="he-IL"/>
    </w:rPr>
  </w:style>
  <w:style w:type="character" w:customStyle="1" w:styleId="normaltextrun">
    <w:name w:val="normaltextrun"/>
    <w:basedOn w:val="a1"/>
  </w:style>
  <w:style w:type="paragraph" w:customStyle="1" w:styleId="xmsonormal">
    <w:name w:val="x_msonormal"/>
    <w:basedOn w:val="a0"/>
    <w:pPr>
      <w:overflowPunct/>
      <w:autoSpaceDE/>
      <w:autoSpaceDN/>
      <w:bidi w:val="0"/>
      <w:adjustRightInd/>
      <w:spacing w:line="240" w:lineRule="auto"/>
      <w:jc w:val="left"/>
      <w:textAlignment w:val="auto"/>
    </w:pPr>
    <w:rPr>
      <w:rFonts w:eastAsia="Calibri" w:cs="Times New Roman"/>
      <w:lang w:eastAsia="en-US"/>
    </w:rPr>
  </w:style>
  <w:style w:type="paragraph" w:styleId="af9">
    <w:name w:val="No Spacing"/>
    <w:uiPriority w:val="1"/>
    <w:qFormat/>
    <w:pPr>
      <w:bidi/>
    </w:pPr>
    <w:rPr>
      <w:rFonts w:ascii="Calibri" w:eastAsia="Calibri" w:hAnsi="Calibri" w:cs="Arial"/>
      <w:sz w:val="22"/>
      <w:szCs w:val="22"/>
    </w:rPr>
  </w:style>
  <w:style w:type="paragraph" w:customStyle="1" w:styleId="pf0">
    <w:name w:val="pf0"/>
    <w:basedOn w:val="a0"/>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paragraph" w:customStyle="1" w:styleId="m-1901897706562235553msolistparagraph">
    <w:name w:val="m_-1901897706562235553msolistparagraph"/>
    <w:basedOn w:val="a0"/>
    <w:rsid w:val="00846D3E"/>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2">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1"/>
    <w:uiPriority w:val="34"/>
    <w:locked/>
    <w:rsid w:val="001D04AA"/>
    <w:rPr>
      <w:rFonts w:cs="David"/>
      <w:sz w:val="24"/>
      <w:szCs w:val="24"/>
      <w:lang w:eastAsia="he-IL"/>
    </w:rPr>
  </w:style>
  <w:style w:type="character" w:customStyle="1" w:styleId="1-Char">
    <w:name w:val="1 - כותרת Char"/>
    <w:basedOn w:val="a1"/>
    <w:link w:val="1-"/>
    <w:rsid w:val="00CF109D"/>
    <w:rPr>
      <w:rFonts w:ascii="David" w:hAnsi="David" w:cs="David"/>
      <w:b/>
      <w:bCs/>
      <w:caps/>
      <w:spacing w:val="15"/>
      <w:sz w:val="40"/>
      <w:szCs w:val="40"/>
    </w:rPr>
  </w:style>
  <w:style w:type="paragraph" w:customStyle="1" w:styleId="1-">
    <w:name w:val="1 - כותרת"/>
    <w:basedOn w:val="10"/>
    <w:link w:val="1-Char"/>
    <w:qFormat/>
    <w:rsid w:val="00CF109D"/>
    <w:pPr>
      <w:overflowPunct/>
      <w:autoSpaceDE/>
      <w:autoSpaceDN/>
      <w:adjustRightInd/>
      <w:spacing w:after="240"/>
      <w:ind w:left="5321" w:right="0" w:hanging="360"/>
      <w:jc w:val="left"/>
      <w:textAlignment w:val="auto"/>
    </w:pPr>
    <w:rPr>
      <w:rFonts w:ascii="David" w:hAnsi="David"/>
      <w:caps/>
      <w:spacing w:val="15"/>
      <w:kern w:val="0"/>
      <w:sz w:val="40"/>
      <w:szCs w:val="40"/>
      <w:lang w:eastAsia="en-US"/>
    </w:rPr>
  </w:style>
  <w:style w:type="character" w:customStyle="1" w:styleId="14">
    <w:name w:val="אזכור לא מזוהה1"/>
    <w:basedOn w:val="a1"/>
    <w:uiPriority w:val="99"/>
    <w:semiHidden/>
    <w:unhideWhenUsed/>
    <w:rsid w:val="002E4F1A"/>
    <w:rPr>
      <w:color w:val="605E5C"/>
      <w:shd w:val="clear" w:color="auto" w:fill="E1DFDD"/>
    </w:rPr>
  </w:style>
  <w:style w:type="table" w:customStyle="1" w:styleId="TableGrid1">
    <w:name w:val="Table Grid1"/>
    <w:basedOn w:val="a2"/>
    <w:next w:val="af0"/>
    <w:uiPriority w:val="39"/>
    <w:rsid w:val="003E3701"/>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7520">
      <w:bodyDiv w:val="1"/>
      <w:marLeft w:val="0"/>
      <w:marRight w:val="0"/>
      <w:marTop w:val="0"/>
      <w:marBottom w:val="0"/>
      <w:divBdr>
        <w:top w:val="none" w:sz="0" w:space="0" w:color="auto"/>
        <w:left w:val="none" w:sz="0" w:space="0" w:color="auto"/>
        <w:bottom w:val="none" w:sz="0" w:space="0" w:color="auto"/>
        <w:right w:val="none" w:sz="0" w:space="0" w:color="auto"/>
      </w:divBdr>
    </w:div>
    <w:div w:id="43067384">
      <w:bodyDiv w:val="1"/>
      <w:marLeft w:val="0"/>
      <w:marRight w:val="0"/>
      <w:marTop w:val="0"/>
      <w:marBottom w:val="0"/>
      <w:divBdr>
        <w:top w:val="none" w:sz="0" w:space="0" w:color="auto"/>
        <w:left w:val="none" w:sz="0" w:space="0" w:color="auto"/>
        <w:bottom w:val="none" w:sz="0" w:space="0" w:color="auto"/>
        <w:right w:val="none" w:sz="0" w:space="0" w:color="auto"/>
      </w:divBdr>
    </w:div>
    <w:div w:id="54016439">
      <w:bodyDiv w:val="1"/>
      <w:marLeft w:val="0"/>
      <w:marRight w:val="0"/>
      <w:marTop w:val="0"/>
      <w:marBottom w:val="0"/>
      <w:divBdr>
        <w:top w:val="none" w:sz="0" w:space="0" w:color="auto"/>
        <w:left w:val="none" w:sz="0" w:space="0" w:color="auto"/>
        <w:bottom w:val="none" w:sz="0" w:space="0" w:color="auto"/>
        <w:right w:val="none" w:sz="0" w:space="0" w:color="auto"/>
      </w:divBdr>
    </w:div>
    <w:div w:id="111484827">
      <w:bodyDiv w:val="1"/>
      <w:marLeft w:val="0"/>
      <w:marRight w:val="0"/>
      <w:marTop w:val="0"/>
      <w:marBottom w:val="0"/>
      <w:divBdr>
        <w:top w:val="none" w:sz="0" w:space="0" w:color="auto"/>
        <w:left w:val="none" w:sz="0" w:space="0" w:color="auto"/>
        <w:bottom w:val="none" w:sz="0" w:space="0" w:color="auto"/>
        <w:right w:val="none" w:sz="0" w:space="0" w:color="auto"/>
      </w:divBdr>
    </w:div>
    <w:div w:id="120652966">
      <w:bodyDiv w:val="1"/>
      <w:marLeft w:val="0"/>
      <w:marRight w:val="0"/>
      <w:marTop w:val="0"/>
      <w:marBottom w:val="0"/>
      <w:divBdr>
        <w:top w:val="none" w:sz="0" w:space="0" w:color="auto"/>
        <w:left w:val="none" w:sz="0" w:space="0" w:color="auto"/>
        <w:bottom w:val="none" w:sz="0" w:space="0" w:color="auto"/>
        <w:right w:val="none" w:sz="0" w:space="0" w:color="auto"/>
      </w:divBdr>
    </w:div>
    <w:div w:id="131406270">
      <w:bodyDiv w:val="1"/>
      <w:marLeft w:val="0"/>
      <w:marRight w:val="0"/>
      <w:marTop w:val="0"/>
      <w:marBottom w:val="0"/>
      <w:divBdr>
        <w:top w:val="none" w:sz="0" w:space="0" w:color="auto"/>
        <w:left w:val="none" w:sz="0" w:space="0" w:color="auto"/>
        <w:bottom w:val="none" w:sz="0" w:space="0" w:color="auto"/>
        <w:right w:val="none" w:sz="0" w:space="0" w:color="auto"/>
      </w:divBdr>
    </w:div>
    <w:div w:id="133563884">
      <w:bodyDiv w:val="1"/>
      <w:marLeft w:val="0"/>
      <w:marRight w:val="0"/>
      <w:marTop w:val="0"/>
      <w:marBottom w:val="0"/>
      <w:divBdr>
        <w:top w:val="none" w:sz="0" w:space="0" w:color="auto"/>
        <w:left w:val="none" w:sz="0" w:space="0" w:color="auto"/>
        <w:bottom w:val="none" w:sz="0" w:space="0" w:color="auto"/>
        <w:right w:val="none" w:sz="0" w:space="0" w:color="auto"/>
      </w:divBdr>
    </w:div>
    <w:div w:id="167523673">
      <w:bodyDiv w:val="1"/>
      <w:marLeft w:val="0"/>
      <w:marRight w:val="0"/>
      <w:marTop w:val="0"/>
      <w:marBottom w:val="0"/>
      <w:divBdr>
        <w:top w:val="none" w:sz="0" w:space="0" w:color="auto"/>
        <w:left w:val="none" w:sz="0" w:space="0" w:color="auto"/>
        <w:bottom w:val="none" w:sz="0" w:space="0" w:color="auto"/>
        <w:right w:val="none" w:sz="0" w:space="0" w:color="auto"/>
      </w:divBdr>
    </w:div>
    <w:div w:id="173737347">
      <w:bodyDiv w:val="1"/>
      <w:marLeft w:val="0"/>
      <w:marRight w:val="0"/>
      <w:marTop w:val="0"/>
      <w:marBottom w:val="0"/>
      <w:divBdr>
        <w:top w:val="none" w:sz="0" w:space="0" w:color="auto"/>
        <w:left w:val="none" w:sz="0" w:space="0" w:color="auto"/>
        <w:bottom w:val="none" w:sz="0" w:space="0" w:color="auto"/>
        <w:right w:val="none" w:sz="0" w:space="0" w:color="auto"/>
      </w:divBdr>
    </w:div>
    <w:div w:id="214127968">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51358306">
      <w:bodyDiv w:val="1"/>
      <w:marLeft w:val="0"/>
      <w:marRight w:val="0"/>
      <w:marTop w:val="0"/>
      <w:marBottom w:val="0"/>
      <w:divBdr>
        <w:top w:val="none" w:sz="0" w:space="0" w:color="auto"/>
        <w:left w:val="none" w:sz="0" w:space="0" w:color="auto"/>
        <w:bottom w:val="none" w:sz="0" w:space="0" w:color="auto"/>
        <w:right w:val="none" w:sz="0" w:space="0" w:color="auto"/>
      </w:divBdr>
      <w:divsChild>
        <w:div w:id="480540759">
          <w:marLeft w:val="0"/>
          <w:marRight w:val="0"/>
          <w:marTop w:val="0"/>
          <w:marBottom w:val="0"/>
          <w:divBdr>
            <w:top w:val="none" w:sz="0" w:space="0" w:color="auto"/>
            <w:left w:val="none" w:sz="0" w:space="0" w:color="auto"/>
            <w:bottom w:val="none" w:sz="0" w:space="0" w:color="auto"/>
            <w:right w:val="none" w:sz="0" w:space="0" w:color="auto"/>
          </w:divBdr>
        </w:div>
        <w:div w:id="1321346358">
          <w:marLeft w:val="0"/>
          <w:marRight w:val="0"/>
          <w:marTop w:val="0"/>
          <w:marBottom w:val="0"/>
          <w:divBdr>
            <w:top w:val="none" w:sz="0" w:space="0" w:color="auto"/>
            <w:left w:val="none" w:sz="0" w:space="0" w:color="auto"/>
            <w:bottom w:val="none" w:sz="0" w:space="0" w:color="auto"/>
            <w:right w:val="none" w:sz="0" w:space="0" w:color="auto"/>
          </w:divBdr>
        </w:div>
      </w:divsChild>
    </w:div>
    <w:div w:id="260340531">
      <w:bodyDiv w:val="1"/>
      <w:marLeft w:val="0"/>
      <w:marRight w:val="0"/>
      <w:marTop w:val="0"/>
      <w:marBottom w:val="0"/>
      <w:divBdr>
        <w:top w:val="none" w:sz="0" w:space="0" w:color="auto"/>
        <w:left w:val="none" w:sz="0" w:space="0" w:color="auto"/>
        <w:bottom w:val="none" w:sz="0" w:space="0" w:color="auto"/>
        <w:right w:val="none" w:sz="0" w:space="0" w:color="auto"/>
      </w:divBdr>
    </w:div>
    <w:div w:id="277373613">
      <w:bodyDiv w:val="1"/>
      <w:marLeft w:val="0"/>
      <w:marRight w:val="0"/>
      <w:marTop w:val="0"/>
      <w:marBottom w:val="0"/>
      <w:divBdr>
        <w:top w:val="none" w:sz="0" w:space="0" w:color="auto"/>
        <w:left w:val="none" w:sz="0" w:space="0" w:color="auto"/>
        <w:bottom w:val="none" w:sz="0" w:space="0" w:color="auto"/>
        <w:right w:val="none" w:sz="0" w:space="0" w:color="auto"/>
      </w:divBdr>
      <w:divsChild>
        <w:div w:id="1755937397">
          <w:marLeft w:val="0"/>
          <w:marRight w:val="0"/>
          <w:marTop w:val="0"/>
          <w:marBottom w:val="0"/>
          <w:divBdr>
            <w:top w:val="none" w:sz="0" w:space="0" w:color="auto"/>
            <w:left w:val="none" w:sz="0" w:space="0" w:color="auto"/>
            <w:bottom w:val="none" w:sz="0" w:space="0" w:color="auto"/>
            <w:right w:val="none" w:sz="0" w:space="0" w:color="auto"/>
          </w:divBdr>
        </w:div>
        <w:div w:id="2134010918">
          <w:marLeft w:val="0"/>
          <w:marRight w:val="0"/>
          <w:marTop w:val="0"/>
          <w:marBottom w:val="0"/>
          <w:divBdr>
            <w:top w:val="none" w:sz="0" w:space="0" w:color="auto"/>
            <w:left w:val="none" w:sz="0" w:space="0" w:color="auto"/>
            <w:bottom w:val="none" w:sz="0" w:space="0" w:color="auto"/>
            <w:right w:val="none" w:sz="0" w:space="0" w:color="auto"/>
          </w:divBdr>
        </w:div>
      </w:divsChild>
    </w:div>
    <w:div w:id="323433515">
      <w:bodyDiv w:val="1"/>
      <w:marLeft w:val="0"/>
      <w:marRight w:val="0"/>
      <w:marTop w:val="0"/>
      <w:marBottom w:val="0"/>
      <w:divBdr>
        <w:top w:val="none" w:sz="0" w:space="0" w:color="auto"/>
        <w:left w:val="none" w:sz="0" w:space="0" w:color="auto"/>
        <w:bottom w:val="none" w:sz="0" w:space="0" w:color="auto"/>
        <w:right w:val="none" w:sz="0" w:space="0" w:color="auto"/>
      </w:divBdr>
    </w:div>
    <w:div w:id="329212687">
      <w:bodyDiv w:val="1"/>
      <w:marLeft w:val="0"/>
      <w:marRight w:val="0"/>
      <w:marTop w:val="0"/>
      <w:marBottom w:val="0"/>
      <w:divBdr>
        <w:top w:val="none" w:sz="0" w:space="0" w:color="auto"/>
        <w:left w:val="none" w:sz="0" w:space="0" w:color="auto"/>
        <w:bottom w:val="none" w:sz="0" w:space="0" w:color="auto"/>
        <w:right w:val="none" w:sz="0" w:space="0" w:color="auto"/>
      </w:divBdr>
    </w:div>
    <w:div w:id="385879763">
      <w:bodyDiv w:val="1"/>
      <w:marLeft w:val="0"/>
      <w:marRight w:val="0"/>
      <w:marTop w:val="0"/>
      <w:marBottom w:val="0"/>
      <w:divBdr>
        <w:top w:val="none" w:sz="0" w:space="0" w:color="auto"/>
        <w:left w:val="none" w:sz="0" w:space="0" w:color="auto"/>
        <w:bottom w:val="none" w:sz="0" w:space="0" w:color="auto"/>
        <w:right w:val="none" w:sz="0" w:space="0" w:color="auto"/>
      </w:divBdr>
    </w:div>
    <w:div w:id="415638125">
      <w:bodyDiv w:val="1"/>
      <w:marLeft w:val="0"/>
      <w:marRight w:val="0"/>
      <w:marTop w:val="0"/>
      <w:marBottom w:val="0"/>
      <w:divBdr>
        <w:top w:val="none" w:sz="0" w:space="0" w:color="auto"/>
        <w:left w:val="none" w:sz="0" w:space="0" w:color="auto"/>
        <w:bottom w:val="none" w:sz="0" w:space="0" w:color="auto"/>
        <w:right w:val="none" w:sz="0" w:space="0" w:color="auto"/>
      </w:divBdr>
    </w:div>
    <w:div w:id="426655512">
      <w:bodyDiv w:val="1"/>
      <w:marLeft w:val="0"/>
      <w:marRight w:val="0"/>
      <w:marTop w:val="0"/>
      <w:marBottom w:val="0"/>
      <w:divBdr>
        <w:top w:val="none" w:sz="0" w:space="0" w:color="auto"/>
        <w:left w:val="none" w:sz="0" w:space="0" w:color="auto"/>
        <w:bottom w:val="none" w:sz="0" w:space="0" w:color="auto"/>
        <w:right w:val="none" w:sz="0" w:space="0" w:color="auto"/>
      </w:divBdr>
    </w:div>
    <w:div w:id="496384837">
      <w:bodyDiv w:val="1"/>
      <w:marLeft w:val="0"/>
      <w:marRight w:val="0"/>
      <w:marTop w:val="0"/>
      <w:marBottom w:val="0"/>
      <w:divBdr>
        <w:top w:val="none" w:sz="0" w:space="0" w:color="auto"/>
        <w:left w:val="none" w:sz="0" w:space="0" w:color="auto"/>
        <w:bottom w:val="none" w:sz="0" w:space="0" w:color="auto"/>
        <w:right w:val="none" w:sz="0" w:space="0" w:color="auto"/>
      </w:divBdr>
    </w:div>
    <w:div w:id="530190073">
      <w:bodyDiv w:val="1"/>
      <w:marLeft w:val="0"/>
      <w:marRight w:val="0"/>
      <w:marTop w:val="0"/>
      <w:marBottom w:val="0"/>
      <w:divBdr>
        <w:top w:val="none" w:sz="0" w:space="0" w:color="auto"/>
        <w:left w:val="none" w:sz="0" w:space="0" w:color="auto"/>
        <w:bottom w:val="none" w:sz="0" w:space="0" w:color="auto"/>
        <w:right w:val="none" w:sz="0" w:space="0" w:color="auto"/>
      </w:divBdr>
    </w:div>
    <w:div w:id="563687519">
      <w:bodyDiv w:val="1"/>
      <w:marLeft w:val="0"/>
      <w:marRight w:val="0"/>
      <w:marTop w:val="0"/>
      <w:marBottom w:val="0"/>
      <w:divBdr>
        <w:top w:val="none" w:sz="0" w:space="0" w:color="auto"/>
        <w:left w:val="none" w:sz="0" w:space="0" w:color="auto"/>
        <w:bottom w:val="none" w:sz="0" w:space="0" w:color="auto"/>
        <w:right w:val="none" w:sz="0" w:space="0" w:color="auto"/>
      </w:divBdr>
    </w:div>
    <w:div w:id="566452849">
      <w:bodyDiv w:val="1"/>
      <w:marLeft w:val="0"/>
      <w:marRight w:val="0"/>
      <w:marTop w:val="0"/>
      <w:marBottom w:val="0"/>
      <w:divBdr>
        <w:top w:val="none" w:sz="0" w:space="0" w:color="auto"/>
        <w:left w:val="none" w:sz="0" w:space="0" w:color="auto"/>
        <w:bottom w:val="none" w:sz="0" w:space="0" w:color="auto"/>
        <w:right w:val="none" w:sz="0" w:space="0" w:color="auto"/>
      </w:divBdr>
    </w:div>
    <w:div w:id="611590333">
      <w:bodyDiv w:val="1"/>
      <w:marLeft w:val="0"/>
      <w:marRight w:val="0"/>
      <w:marTop w:val="0"/>
      <w:marBottom w:val="0"/>
      <w:divBdr>
        <w:top w:val="none" w:sz="0" w:space="0" w:color="auto"/>
        <w:left w:val="none" w:sz="0" w:space="0" w:color="auto"/>
        <w:bottom w:val="none" w:sz="0" w:space="0" w:color="auto"/>
        <w:right w:val="none" w:sz="0" w:space="0" w:color="auto"/>
      </w:divBdr>
    </w:div>
    <w:div w:id="627013083">
      <w:bodyDiv w:val="1"/>
      <w:marLeft w:val="0"/>
      <w:marRight w:val="0"/>
      <w:marTop w:val="0"/>
      <w:marBottom w:val="0"/>
      <w:divBdr>
        <w:top w:val="none" w:sz="0" w:space="0" w:color="auto"/>
        <w:left w:val="none" w:sz="0" w:space="0" w:color="auto"/>
        <w:bottom w:val="none" w:sz="0" w:space="0" w:color="auto"/>
        <w:right w:val="none" w:sz="0" w:space="0" w:color="auto"/>
      </w:divBdr>
    </w:div>
    <w:div w:id="677197194">
      <w:bodyDiv w:val="1"/>
      <w:marLeft w:val="0"/>
      <w:marRight w:val="0"/>
      <w:marTop w:val="0"/>
      <w:marBottom w:val="0"/>
      <w:divBdr>
        <w:top w:val="none" w:sz="0" w:space="0" w:color="auto"/>
        <w:left w:val="none" w:sz="0" w:space="0" w:color="auto"/>
        <w:bottom w:val="none" w:sz="0" w:space="0" w:color="auto"/>
        <w:right w:val="none" w:sz="0" w:space="0" w:color="auto"/>
      </w:divBdr>
    </w:div>
    <w:div w:id="894698663">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19240233">
      <w:bodyDiv w:val="1"/>
      <w:marLeft w:val="0"/>
      <w:marRight w:val="0"/>
      <w:marTop w:val="0"/>
      <w:marBottom w:val="0"/>
      <w:divBdr>
        <w:top w:val="none" w:sz="0" w:space="0" w:color="auto"/>
        <w:left w:val="none" w:sz="0" w:space="0" w:color="auto"/>
        <w:bottom w:val="none" w:sz="0" w:space="0" w:color="auto"/>
        <w:right w:val="none" w:sz="0" w:space="0" w:color="auto"/>
      </w:divBdr>
    </w:div>
    <w:div w:id="1039545695">
      <w:bodyDiv w:val="1"/>
      <w:marLeft w:val="0"/>
      <w:marRight w:val="0"/>
      <w:marTop w:val="0"/>
      <w:marBottom w:val="0"/>
      <w:divBdr>
        <w:top w:val="none" w:sz="0" w:space="0" w:color="auto"/>
        <w:left w:val="none" w:sz="0" w:space="0" w:color="auto"/>
        <w:bottom w:val="none" w:sz="0" w:space="0" w:color="auto"/>
        <w:right w:val="none" w:sz="0" w:space="0" w:color="auto"/>
      </w:divBdr>
    </w:div>
    <w:div w:id="1107848868">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139882056">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68655000">
      <w:bodyDiv w:val="1"/>
      <w:marLeft w:val="0"/>
      <w:marRight w:val="0"/>
      <w:marTop w:val="0"/>
      <w:marBottom w:val="0"/>
      <w:divBdr>
        <w:top w:val="none" w:sz="0" w:space="0" w:color="auto"/>
        <w:left w:val="none" w:sz="0" w:space="0" w:color="auto"/>
        <w:bottom w:val="none" w:sz="0" w:space="0" w:color="auto"/>
        <w:right w:val="none" w:sz="0" w:space="0" w:color="auto"/>
      </w:divBdr>
    </w:div>
    <w:div w:id="1274097553">
      <w:bodyDiv w:val="1"/>
      <w:marLeft w:val="0"/>
      <w:marRight w:val="0"/>
      <w:marTop w:val="0"/>
      <w:marBottom w:val="0"/>
      <w:divBdr>
        <w:top w:val="none" w:sz="0" w:space="0" w:color="auto"/>
        <w:left w:val="none" w:sz="0" w:space="0" w:color="auto"/>
        <w:bottom w:val="none" w:sz="0" w:space="0" w:color="auto"/>
        <w:right w:val="none" w:sz="0" w:space="0" w:color="auto"/>
      </w:divBdr>
    </w:div>
    <w:div w:id="1310868286">
      <w:bodyDiv w:val="1"/>
      <w:marLeft w:val="0"/>
      <w:marRight w:val="0"/>
      <w:marTop w:val="0"/>
      <w:marBottom w:val="0"/>
      <w:divBdr>
        <w:top w:val="none" w:sz="0" w:space="0" w:color="auto"/>
        <w:left w:val="none" w:sz="0" w:space="0" w:color="auto"/>
        <w:bottom w:val="none" w:sz="0" w:space="0" w:color="auto"/>
        <w:right w:val="none" w:sz="0" w:space="0" w:color="auto"/>
      </w:divBdr>
    </w:div>
    <w:div w:id="1314984697">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45462060">
      <w:bodyDiv w:val="1"/>
      <w:marLeft w:val="0"/>
      <w:marRight w:val="0"/>
      <w:marTop w:val="0"/>
      <w:marBottom w:val="0"/>
      <w:divBdr>
        <w:top w:val="none" w:sz="0" w:space="0" w:color="auto"/>
        <w:left w:val="none" w:sz="0" w:space="0" w:color="auto"/>
        <w:bottom w:val="none" w:sz="0" w:space="0" w:color="auto"/>
        <w:right w:val="none" w:sz="0" w:space="0" w:color="auto"/>
      </w:divBdr>
    </w:div>
    <w:div w:id="1479758353">
      <w:bodyDiv w:val="1"/>
      <w:marLeft w:val="0"/>
      <w:marRight w:val="0"/>
      <w:marTop w:val="0"/>
      <w:marBottom w:val="0"/>
      <w:divBdr>
        <w:top w:val="none" w:sz="0" w:space="0" w:color="auto"/>
        <w:left w:val="none" w:sz="0" w:space="0" w:color="auto"/>
        <w:bottom w:val="none" w:sz="0" w:space="0" w:color="auto"/>
        <w:right w:val="none" w:sz="0" w:space="0" w:color="auto"/>
      </w:divBdr>
    </w:div>
    <w:div w:id="1529636198">
      <w:bodyDiv w:val="1"/>
      <w:marLeft w:val="0"/>
      <w:marRight w:val="0"/>
      <w:marTop w:val="0"/>
      <w:marBottom w:val="0"/>
      <w:divBdr>
        <w:top w:val="none" w:sz="0" w:space="0" w:color="auto"/>
        <w:left w:val="none" w:sz="0" w:space="0" w:color="auto"/>
        <w:bottom w:val="none" w:sz="0" w:space="0" w:color="auto"/>
        <w:right w:val="none" w:sz="0" w:space="0" w:color="auto"/>
      </w:divBdr>
    </w:div>
    <w:div w:id="1643926637">
      <w:bodyDiv w:val="1"/>
      <w:marLeft w:val="0"/>
      <w:marRight w:val="0"/>
      <w:marTop w:val="0"/>
      <w:marBottom w:val="0"/>
      <w:divBdr>
        <w:top w:val="none" w:sz="0" w:space="0" w:color="auto"/>
        <w:left w:val="none" w:sz="0" w:space="0" w:color="auto"/>
        <w:bottom w:val="none" w:sz="0" w:space="0" w:color="auto"/>
        <w:right w:val="none" w:sz="0" w:space="0" w:color="auto"/>
      </w:divBdr>
    </w:div>
    <w:div w:id="1670403863">
      <w:bodyDiv w:val="1"/>
      <w:marLeft w:val="0"/>
      <w:marRight w:val="0"/>
      <w:marTop w:val="0"/>
      <w:marBottom w:val="0"/>
      <w:divBdr>
        <w:top w:val="none" w:sz="0" w:space="0" w:color="auto"/>
        <w:left w:val="none" w:sz="0" w:space="0" w:color="auto"/>
        <w:bottom w:val="none" w:sz="0" w:space="0" w:color="auto"/>
        <w:right w:val="none" w:sz="0" w:space="0" w:color="auto"/>
      </w:divBdr>
    </w:div>
    <w:div w:id="1674869366">
      <w:bodyDiv w:val="1"/>
      <w:marLeft w:val="0"/>
      <w:marRight w:val="0"/>
      <w:marTop w:val="0"/>
      <w:marBottom w:val="0"/>
      <w:divBdr>
        <w:top w:val="none" w:sz="0" w:space="0" w:color="auto"/>
        <w:left w:val="none" w:sz="0" w:space="0" w:color="auto"/>
        <w:bottom w:val="none" w:sz="0" w:space="0" w:color="auto"/>
        <w:right w:val="none" w:sz="0" w:space="0" w:color="auto"/>
      </w:divBdr>
    </w:div>
    <w:div w:id="1783842800">
      <w:bodyDiv w:val="1"/>
      <w:marLeft w:val="0"/>
      <w:marRight w:val="0"/>
      <w:marTop w:val="0"/>
      <w:marBottom w:val="0"/>
      <w:divBdr>
        <w:top w:val="none" w:sz="0" w:space="0" w:color="auto"/>
        <w:left w:val="none" w:sz="0" w:space="0" w:color="auto"/>
        <w:bottom w:val="none" w:sz="0" w:space="0" w:color="auto"/>
        <w:right w:val="none" w:sz="0" w:space="0" w:color="auto"/>
      </w:divBdr>
      <w:divsChild>
        <w:div w:id="662390201">
          <w:marLeft w:val="0"/>
          <w:marRight w:val="0"/>
          <w:marTop w:val="0"/>
          <w:marBottom w:val="0"/>
          <w:divBdr>
            <w:top w:val="none" w:sz="0" w:space="0" w:color="auto"/>
            <w:left w:val="none" w:sz="0" w:space="0" w:color="auto"/>
            <w:bottom w:val="none" w:sz="0" w:space="0" w:color="auto"/>
            <w:right w:val="none" w:sz="0" w:space="0" w:color="auto"/>
          </w:divBdr>
        </w:div>
        <w:div w:id="1022123716">
          <w:marLeft w:val="0"/>
          <w:marRight w:val="0"/>
          <w:marTop w:val="0"/>
          <w:marBottom w:val="0"/>
          <w:divBdr>
            <w:top w:val="none" w:sz="0" w:space="0" w:color="auto"/>
            <w:left w:val="none" w:sz="0" w:space="0" w:color="auto"/>
            <w:bottom w:val="none" w:sz="0" w:space="0" w:color="auto"/>
            <w:right w:val="none" w:sz="0" w:space="0" w:color="auto"/>
          </w:divBdr>
        </w:div>
        <w:div w:id="1129124887">
          <w:marLeft w:val="0"/>
          <w:marRight w:val="0"/>
          <w:marTop w:val="0"/>
          <w:marBottom w:val="0"/>
          <w:divBdr>
            <w:top w:val="none" w:sz="0" w:space="0" w:color="auto"/>
            <w:left w:val="none" w:sz="0" w:space="0" w:color="auto"/>
            <w:bottom w:val="none" w:sz="0" w:space="0" w:color="auto"/>
            <w:right w:val="none" w:sz="0" w:space="0" w:color="auto"/>
          </w:divBdr>
        </w:div>
      </w:divsChild>
    </w:div>
    <w:div w:id="1808350983">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886135342">
      <w:bodyDiv w:val="1"/>
      <w:marLeft w:val="0"/>
      <w:marRight w:val="0"/>
      <w:marTop w:val="0"/>
      <w:marBottom w:val="0"/>
      <w:divBdr>
        <w:top w:val="none" w:sz="0" w:space="0" w:color="auto"/>
        <w:left w:val="none" w:sz="0" w:space="0" w:color="auto"/>
        <w:bottom w:val="none" w:sz="0" w:space="0" w:color="auto"/>
        <w:right w:val="none" w:sz="0" w:space="0" w:color="auto"/>
      </w:divBdr>
    </w:div>
    <w:div w:id="1945073202">
      <w:bodyDiv w:val="1"/>
      <w:marLeft w:val="0"/>
      <w:marRight w:val="0"/>
      <w:marTop w:val="0"/>
      <w:marBottom w:val="0"/>
      <w:divBdr>
        <w:top w:val="none" w:sz="0" w:space="0" w:color="auto"/>
        <w:left w:val="none" w:sz="0" w:space="0" w:color="auto"/>
        <w:bottom w:val="none" w:sz="0" w:space="0" w:color="auto"/>
        <w:right w:val="none" w:sz="0" w:space="0" w:color="auto"/>
      </w:divBdr>
    </w:div>
    <w:div w:id="1979415190">
      <w:bodyDiv w:val="1"/>
      <w:marLeft w:val="0"/>
      <w:marRight w:val="0"/>
      <w:marTop w:val="0"/>
      <w:marBottom w:val="0"/>
      <w:divBdr>
        <w:top w:val="none" w:sz="0" w:space="0" w:color="auto"/>
        <w:left w:val="none" w:sz="0" w:space="0" w:color="auto"/>
        <w:bottom w:val="none" w:sz="0" w:space="0" w:color="auto"/>
        <w:right w:val="none" w:sz="0" w:space="0" w:color="auto"/>
      </w:divBdr>
    </w:div>
    <w:div w:id="1983071955">
      <w:bodyDiv w:val="1"/>
      <w:marLeft w:val="0"/>
      <w:marRight w:val="0"/>
      <w:marTop w:val="0"/>
      <w:marBottom w:val="0"/>
      <w:divBdr>
        <w:top w:val="none" w:sz="0" w:space="0" w:color="auto"/>
        <w:left w:val="none" w:sz="0" w:space="0" w:color="auto"/>
        <w:bottom w:val="none" w:sz="0" w:space="0" w:color="auto"/>
        <w:right w:val="none" w:sz="0" w:space="0" w:color="auto"/>
      </w:divBdr>
    </w:div>
    <w:div w:id="1984112740">
      <w:bodyDiv w:val="1"/>
      <w:marLeft w:val="0"/>
      <w:marRight w:val="0"/>
      <w:marTop w:val="0"/>
      <w:marBottom w:val="0"/>
      <w:divBdr>
        <w:top w:val="none" w:sz="0" w:space="0" w:color="auto"/>
        <w:left w:val="none" w:sz="0" w:space="0" w:color="auto"/>
        <w:bottom w:val="none" w:sz="0" w:space="0" w:color="auto"/>
        <w:right w:val="none" w:sz="0" w:space="0" w:color="auto"/>
      </w:divBdr>
    </w:div>
    <w:div w:id="2043893899">
      <w:bodyDiv w:val="1"/>
      <w:marLeft w:val="0"/>
      <w:marRight w:val="0"/>
      <w:marTop w:val="0"/>
      <w:marBottom w:val="0"/>
      <w:divBdr>
        <w:top w:val="none" w:sz="0" w:space="0" w:color="auto"/>
        <w:left w:val="none" w:sz="0" w:space="0" w:color="auto"/>
        <w:bottom w:val="none" w:sz="0" w:space="0" w:color="auto"/>
        <w:right w:val="none" w:sz="0" w:space="0" w:color="auto"/>
      </w:divBdr>
    </w:div>
    <w:div w:id="2070568929">
      <w:bodyDiv w:val="1"/>
      <w:marLeft w:val="0"/>
      <w:marRight w:val="0"/>
      <w:marTop w:val="0"/>
      <w:marBottom w:val="0"/>
      <w:divBdr>
        <w:top w:val="none" w:sz="0" w:space="0" w:color="auto"/>
        <w:left w:val="none" w:sz="0" w:space="0" w:color="auto"/>
        <w:bottom w:val="none" w:sz="0" w:space="0" w:color="auto"/>
        <w:right w:val="none" w:sz="0" w:space="0" w:color="auto"/>
      </w:divBdr>
    </w:div>
    <w:div w:id="209774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84341E-F878-4989-AAE5-8EE154D30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622</Words>
  <Characters>3479</Characters>
  <Application>Microsoft Office Word</Application>
  <DocSecurity>4</DocSecurity>
  <Lines>28</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4093</CharactersWithSpaces>
  <SharedDoc>false</SharedDoc>
  <HLinks>
    <vt:vector size="18" baseType="variant">
      <vt:variant>
        <vt:i4>6422588</vt:i4>
      </vt:variant>
      <vt:variant>
        <vt:i4>6</vt:i4>
      </vt:variant>
      <vt:variant>
        <vt:i4>0</vt:i4>
      </vt:variant>
      <vt:variant>
        <vt:i4>5</vt:i4>
      </vt:variant>
      <vt:variant>
        <vt:lpwstr>https://takam.mof.gov.il/document/H.14.1.1</vt:lpwstr>
      </vt:variant>
      <vt:variant>
        <vt:lpwstr/>
      </vt:variant>
      <vt:variant>
        <vt:i4>5636105</vt:i4>
      </vt:variant>
      <vt:variant>
        <vt:i4>3</vt:i4>
      </vt:variant>
      <vt:variant>
        <vt:i4>0</vt:i4>
      </vt:variant>
      <vt:variant>
        <vt:i4>5</vt:i4>
      </vt:variant>
      <vt:variant>
        <vt:lpwstr>https://takam.mof.gov.il/document/H.7.3.3</vt:lpwstr>
      </vt:variant>
      <vt:variant>
        <vt:lpwstr/>
      </vt:variant>
      <vt:variant>
        <vt:i4>3670055</vt:i4>
      </vt:variant>
      <vt:variant>
        <vt:i4>0</vt:i4>
      </vt:variant>
      <vt:variant>
        <vt:i4>0</vt:i4>
      </vt:variant>
      <vt:variant>
        <vt:i4>5</vt:i4>
      </vt:variant>
      <vt:variant>
        <vt:lpwstr>https://govextra.gov.il/digital-guarantee/homepage/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דנה מידן</cp:lastModifiedBy>
  <cp:revision>2</cp:revision>
  <cp:lastPrinted>2011-03-01T09:52:00Z</cp:lastPrinted>
  <dcterms:created xsi:type="dcterms:W3CDTF">2024-11-24T12:15:00Z</dcterms:created>
  <dcterms:modified xsi:type="dcterms:W3CDTF">2024-11-24T12:15:00Z</dcterms:modified>
</cp:coreProperties>
</file>